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3872E2" w14:textId="70B50B97" w:rsidR="00EB4FB8" w:rsidRDefault="00EB4FB8" w:rsidP="009473B0">
      <w:pPr>
        <w:ind w:left="5103"/>
        <w:jc w:val="right"/>
      </w:pPr>
      <w:bookmarkStart w:id="0" w:name="_GoBack"/>
      <w:bookmarkEnd w:id="0"/>
      <w:r>
        <w:t xml:space="preserve">Załącznik nr 1 do </w:t>
      </w:r>
      <w:r w:rsidR="0041000A">
        <w:rPr>
          <w:i/>
        </w:rPr>
        <w:t>Zarządzenia</w:t>
      </w:r>
      <w:r w:rsidR="009473B0" w:rsidRPr="009473B0">
        <w:rPr>
          <w:rFonts w:ascii="Calibri" w:hAnsi="Calibri" w:cs="Calibri"/>
          <w:bCs/>
          <w:i/>
        </w:rPr>
        <w:t xml:space="preserve"> </w:t>
      </w:r>
      <w:r w:rsidR="009473B0" w:rsidRPr="00AC3482">
        <w:rPr>
          <w:rFonts w:ascii="Calibri" w:hAnsi="Calibri" w:cs="Calibri"/>
          <w:bCs/>
          <w:i/>
        </w:rPr>
        <w:t xml:space="preserve">w sprawie ustalenia zasad w zakresie wewnętrznych </w:t>
      </w:r>
      <w:r w:rsidR="009473B0">
        <w:rPr>
          <w:rFonts w:ascii="Calibri" w:hAnsi="Calibri" w:cs="Calibri"/>
          <w:bCs/>
          <w:i/>
        </w:rPr>
        <w:br/>
      </w:r>
      <w:r w:rsidR="009473B0" w:rsidRPr="00AC3482">
        <w:rPr>
          <w:rFonts w:ascii="Calibri" w:hAnsi="Calibri" w:cs="Calibri"/>
          <w:bCs/>
          <w:i/>
        </w:rPr>
        <w:t xml:space="preserve">zgłoszeń naruszeń prawa, postępowania </w:t>
      </w:r>
      <w:r w:rsidR="009473B0">
        <w:rPr>
          <w:rFonts w:ascii="Calibri" w:hAnsi="Calibri" w:cs="Calibri"/>
          <w:bCs/>
          <w:i/>
        </w:rPr>
        <w:br/>
      </w:r>
      <w:r w:rsidR="009473B0" w:rsidRPr="00AC3482">
        <w:rPr>
          <w:rFonts w:ascii="Calibri" w:hAnsi="Calibri" w:cs="Calibri"/>
          <w:bCs/>
          <w:i/>
        </w:rPr>
        <w:t>z nimi oraz ochrony sygnalistów w Izbie Administracji Skarbowej w Olsztynie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4673"/>
        <w:gridCol w:w="4389"/>
      </w:tblGrid>
      <w:tr w:rsidR="00755018" w:rsidRPr="00755018" w14:paraId="6FF36F62" w14:textId="77777777" w:rsidTr="00DE52C1">
        <w:tc>
          <w:tcPr>
            <w:tcW w:w="9062" w:type="dxa"/>
            <w:gridSpan w:val="2"/>
            <w:shd w:val="clear" w:color="auto" w:fill="F2F2F2" w:themeFill="background1" w:themeFillShade="F2"/>
          </w:tcPr>
          <w:p w14:paraId="3E9BF116" w14:textId="45E82A0E" w:rsidR="00755018" w:rsidRPr="005A7234" w:rsidRDefault="00755018" w:rsidP="00462E7F">
            <w:pPr>
              <w:jc w:val="center"/>
              <w:rPr>
                <w:b/>
                <w:sz w:val="28"/>
              </w:rPr>
            </w:pPr>
            <w:r w:rsidRPr="005A7234">
              <w:rPr>
                <w:b/>
                <w:sz w:val="28"/>
              </w:rPr>
              <w:t xml:space="preserve">Formularz </w:t>
            </w:r>
            <w:r w:rsidR="00805EBA">
              <w:rPr>
                <w:b/>
                <w:sz w:val="28"/>
              </w:rPr>
              <w:t>zgłoszenia i</w:t>
            </w:r>
            <w:r w:rsidRPr="005A7234">
              <w:rPr>
                <w:b/>
                <w:sz w:val="28"/>
              </w:rPr>
              <w:t xml:space="preserve">nformacji </w:t>
            </w:r>
            <w:r w:rsidR="00805EBA">
              <w:rPr>
                <w:b/>
                <w:sz w:val="28"/>
              </w:rPr>
              <w:t>s</w:t>
            </w:r>
            <w:r w:rsidRPr="005A7234">
              <w:rPr>
                <w:b/>
                <w:sz w:val="28"/>
              </w:rPr>
              <w:t>ygnalnej</w:t>
            </w:r>
          </w:p>
          <w:p w14:paraId="7F7CC08A" w14:textId="77777777" w:rsidR="00B817EA" w:rsidRPr="00755018" w:rsidRDefault="00B817EA" w:rsidP="00462E7F">
            <w:pPr>
              <w:jc w:val="center"/>
              <w:rPr>
                <w:b/>
              </w:rPr>
            </w:pPr>
          </w:p>
        </w:tc>
      </w:tr>
      <w:tr w:rsidR="00755018" w:rsidRPr="00755018" w14:paraId="49793FE1" w14:textId="77777777" w:rsidTr="008B4228">
        <w:tc>
          <w:tcPr>
            <w:tcW w:w="9062" w:type="dxa"/>
            <w:gridSpan w:val="2"/>
            <w:tcBorders>
              <w:bottom w:val="single" w:sz="4" w:space="0" w:color="auto"/>
            </w:tcBorders>
          </w:tcPr>
          <w:p w14:paraId="6904E92D" w14:textId="77777777" w:rsidR="009E3983" w:rsidRDefault="00B817EA" w:rsidP="00B817EA">
            <w:r w:rsidRPr="00B817EA">
              <w:rPr>
                <w:b/>
              </w:rPr>
              <w:t>Data zgłoszenia</w:t>
            </w:r>
            <w:r>
              <w:t xml:space="preserve">: </w:t>
            </w:r>
          </w:p>
          <w:p w14:paraId="7C7256CF" w14:textId="77777777" w:rsidR="00B817EA" w:rsidRPr="00755018" w:rsidRDefault="00B817EA" w:rsidP="00462E7F">
            <w:pPr>
              <w:jc w:val="center"/>
              <w:rPr>
                <w:b/>
              </w:rPr>
            </w:pPr>
          </w:p>
        </w:tc>
      </w:tr>
      <w:tr w:rsidR="0073651A" w:rsidRPr="00755018" w14:paraId="774B3C71" w14:textId="77777777" w:rsidTr="00DE52C1">
        <w:trPr>
          <w:trHeight w:val="646"/>
        </w:trPr>
        <w:tc>
          <w:tcPr>
            <w:tcW w:w="9062" w:type="dxa"/>
            <w:gridSpan w:val="2"/>
            <w:tcBorders>
              <w:bottom w:val="nil"/>
            </w:tcBorders>
            <w:shd w:val="clear" w:color="auto" w:fill="F2F2F2" w:themeFill="background1" w:themeFillShade="F2"/>
          </w:tcPr>
          <w:p w14:paraId="411EE0ED" w14:textId="7C4B4BA0" w:rsidR="0073651A" w:rsidRDefault="00686B38" w:rsidP="00686B38">
            <w:pPr>
              <w:rPr>
                <w:b/>
              </w:rPr>
            </w:pPr>
            <w:r>
              <w:rPr>
                <w:b/>
              </w:rPr>
              <w:t>Dane osoby zgłaszającej:</w:t>
            </w:r>
          </w:p>
          <w:p w14:paraId="6FA12791" w14:textId="4BF0E34B" w:rsidR="00686B38" w:rsidRPr="00686B38" w:rsidRDefault="00686B38" w:rsidP="00686B38">
            <w:pPr>
              <w:rPr>
                <w:bCs/>
                <w:sz w:val="20"/>
                <w:szCs w:val="20"/>
              </w:rPr>
            </w:pPr>
            <w:r w:rsidRPr="00686B38">
              <w:rPr>
                <w:bCs/>
                <w:sz w:val="20"/>
                <w:szCs w:val="20"/>
              </w:rPr>
              <w:t>(imię i nazwisko)</w:t>
            </w:r>
          </w:p>
          <w:p w14:paraId="5FE3191D" w14:textId="77777777" w:rsidR="00686B38" w:rsidRDefault="00686B38" w:rsidP="00686B38">
            <w:pPr>
              <w:rPr>
                <w:b/>
              </w:rPr>
            </w:pPr>
          </w:p>
          <w:p w14:paraId="648FD0D4" w14:textId="26888F02" w:rsidR="00686B38" w:rsidRDefault="00686B38" w:rsidP="00686B38">
            <w:pPr>
              <w:rPr>
                <w:bCs/>
                <w:sz w:val="18"/>
                <w:szCs w:val="18"/>
              </w:rPr>
            </w:pPr>
            <w:r w:rsidRPr="00686B38">
              <w:rPr>
                <w:b/>
              </w:rPr>
              <w:t>Dane kontaktowe</w:t>
            </w:r>
            <w:r>
              <w:rPr>
                <w:bCs/>
                <w:sz w:val="18"/>
                <w:szCs w:val="18"/>
              </w:rPr>
              <w:t xml:space="preserve">: </w:t>
            </w:r>
          </w:p>
          <w:p w14:paraId="49164B15" w14:textId="765CE37B" w:rsidR="00686B38" w:rsidRPr="00686B38" w:rsidRDefault="00686B38" w:rsidP="00686B38">
            <w:pPr>
              <w:rPr>
                <w:bCs/>
                <w:sz w:val="18"/>
                <w:szCs w:val="18"/>
              </w:rPr>
            </w:pPr>
            <w:r w:rsidRPr="00686B38">
              <w:rPr>
                <w:bCs/>
                <w:sz w:val="18"/>
                <w:szCs w:val="18"/>
              </w:rPr>
              <w:t>(adres zamieszkania lub email, nr telefonu)</w:t>
            </w:r>
          </w:p>
        </w:tc>
      </w:tr>
      <w:tr w:rsidR="00686B38" w:rsidRPr="00755018" w14:paraId="34D1FFB8" w14:textId="77777777" w:rsidTr="00DE52C1">
        <w:trPr>
          <w:trHeight w:val="646"/>
        </w:trPr>
        <w:tc>
          <w:tcPr>
            <w:tcW w:w="9062" w:type="dxa"/>
            <w:gridSpan w:val="2"/>
            <w:tcBorders>
              <w:bottom w:val="nil"/>
            </w:tcBorders>
            <w:shd w:val="clear" w:color="auto" w:fill="F2F2F2" w:themeFill="background1" w:themeFillShade="F2"/>
          </w:tcPr>
          <w:p w14:paraId="590737EB" w14:textId="77777777" w:rsidR="00686B38" w:rsidRPr="00BD6085" w:rsidRDefault="00686B38" w:rsidP="00686B38">
            <w:r>
              <w:rPr>
                <w:b/>
              </w:rPr>
              <w:t xml:space="preserve">Przedmiot naruszenia prawa </w:t>
            </w:r>
            <w:r w:rsidRPr="00652AD2">
              <w:rPr>
                <w:b/>
              </w:rPr>
              <w:t>– informacje o rodzaju naruszenia prawa</w:t>
            </w:r>
            <w:r w:rsidRPr="00BD6085">
              <w:t>:</w:t>
            </w:r>
          </w:p>
          <w:p w14:paraId="04F91FEC" w14:textId="77777777" w:rsidR="00686B38" w:rsidRPr="00393164" w:rsidRDefault="00686B38" w:rsidP="00686B38">
            <w:pPr>
              <w:rPr>
                <w:b/>
                <w:sz w:val="18"/>
              </w:rPr>
            </w:pPr>
            <w:r w:rsidRPr="00393164">
              <w:rPr>
                <w:sz w:val="18"/>
              </w:rPr>
              <w:t>(właściwe podkreślić)</w:t>
            </w:r>
            <w:r w:rsidRPr="00393164">
              <w:rPr>
                <w:b/>
                <w:sz w:val="18"/>
              </w:rPr>
              <w:t>:</w:t>
            </w:r>
          </w:p>
          <w:p w14:paraId="4A9442C3" w14:textId="77777777" w:rsidR="00686B38" w:rsidRDefault="00686B38" w:rsidP="0073651A">
            <w:pPr>
              <w:rPr>
                <w:b/>
              </w:rPr>
            </w:pPr>
          </w:p>
        </w:tc>
      </w:tr>
      <w:tr w:rsidR="0073651A" w:rsidRPr="00755018" w14:paraId="506B7C33" w14:textId="77777777" w:rsidTr="008B4228">
        <w:tc>
          <w:tcPr>
            <w:tcW w:w="4673" w:type="dxa"/>
            <w:tcBorders>
              <w:top w:val="nil"/>
              <w:right w:val="nil"/>
            </w:tcBorders>
          </w:tcPr>
          <w:p w14:paraId="1C5AB6C3" w14:textId="77777777" w:rsidR="0073651A" w:rsidRPr="00B2589F" w:rsidRDefault="001407C1" w:rsidP="00C37D7A">
            <w:pPr>
              <w:pStyle w:val="Akapitzlist"/>
              <w:numPr>
                <w:ilvl w:val="0"/>
                <w:numId w:val="1"/>
              </w:numPr>
              <w:ind w:left="313" w:hanging="284"/>
              <w:rPr>
                <w:sz w:val="20"/>
              </w:rPr>
            </w:pPr>
            <w:r w:rsidRPr="00B2589F">
              <w:rPr>
                <w:sz w:val="20"/>
              </w:rPr>
              <w:t>K</w:t>
            </w:r>
            <w:r w:rsidR="0073651A" w:rsidRPr="00B2589F">
              <w:rPr>
                <w:sz w:val="20"/>
              </w:rPr>
              <w:t>orupcja</w:t>
            </w:r>
            <w:r w:rsidRPr="00B2589F">
              <w:rPr>
                <w:sz w:val="20"/>
              </w:rPr>
              <w:t>;</w:t>
            </w:r>
          </w:p>
          <w:p w14:paraId="5F22061E" w14:textId="77777777" w:rsidR="0073651A" w:rsidRPr="00B2589F" w:rsidRDefault="0073651A" w:rsidP="00C37D7A">
            <w:pPr>
              <w:pStyle w:val="Akapitzlist"/>
              <w:numPr>
                <w:ilvl w:val="0"/>
                <w:numId w:val="1"/>
              </w:numPr>
              <w:ind w:left="313" w:hanging="284"/>
              <w:rPr>
                <w:sz w:val="20"/>
              </w:rPr>
            </w:pPr>
            <w:r w:rsidRPr="00B2589F">
              <w:rPr>
                <w:sz w:val="20"/>
              </w:rPr>
              <w:t>zamówienia publiczne</w:t>
            </w:r>
            <w:r w:rsidR="001407C1" w:rsidRPr="00B2589F">
              <w:rPr>
                <w:sz w:val="20"/>
              </w:rPr>
              <w:t>;</w:t>
            </w:r>
          </w:p>
          <w:p w14:paraId="37519E57" w14:textId="77777777" w:rsidR="0073651A" w:rsidRPr="00B2589F" w:rsidRDefault="0073651A" w:rsidP="00C37D7A">
            <w:pPr>
              <w:pStyle w:val="Akapitzlist"/>
              <w:numPr>
                <w:ilvl w:val="0"/>
                <w:numId w:val="1"/>
              </w:numPr>
              <w:ind w:left="313" w:hanging="284"/>
              <w:rPr>
                <w:sz w:val="20"/>
              </w:rPr>
            </w:pPr>
            <w:r w:rsidRPr="00B2589F">
              <w:rPr>
                <w:sz w:val="20"/>
              </w:rPr>
              <w:t>przeciwdziałanie praniu pieniędzy oraz finansowaniu terroryzmu</w:t>
            </w:r>
            <w:r w:rsidR="001407C1" w:rsidRPr="00B2589F">
              <w:rPr>
                <w:sz w:val="20"/>
              </w:rPr>
              <w:t>;</w:t>
            </w:r>
          </w:p>
          <w:p w14:paraId="51344998" w14:textId="77777777" w:rsidR="0073651A" w:rsidRPr="00B2589F" w:rsidRDefault="0073651A" w:rsidP="00C37D7A">
            <w:pPr>
              <w:pStyle w:val="Akapitzlist"/>
              <w:numPr>
                <w:ilvl w:val="0"/>
                <w:numId w:val="1"/>
              </w:numPr>
              <w:ind w:left="313" w:hanging="284"/>
              <w:rPr>
                <w:sz w:val="20"/>
              </w:rPr>
            </w:pPr>
            <w:r w:rsidRPr="00B2589F">
              <w:rPr>
                <w:sz w:val="20"/>
              </w:rPr>
              <w:t>ochrona środowiska</w:t>
            </w:r>
            <w:r w:rsidR="001407C1" w:rsidRPr="00B2589F">
              <w:rPr>
                <w:sz w:val="20"/>
              </w:rPr>
              <w:t>;</w:t>
            </w:r>
          </w:p>
          <w:p w14:paraId="5DF82BD3" w14:textId="77777777" w:rsidR="0073651A" w:rsidRPr="00B2589F" w:rsidRDefault="0073651A" w:rsidP="00C37D7A">
            <w:pPr>
              <w:pStyle w:val="Akapitzlist"/>
              <w:numPr>
                <w:ilvl w:val="0"/>
                <w:numId w:val="1"/>
              </w:numPr>
              <w:ind w:left="313" w:hanging="284"/>
              <w:rPr>
                <w:sz w:val="20"/>
              </w:rPr>
            </w:pPr>
            <w:r w:rsidRPr="00B2589F">
              <w:rPr>
                <w:sz w:val="20"/>
              </w:rPr>
              <w:t>ochrona konsumentów</w:t>
            </w:r>
            <w:r w:rsidR="001407C1" w:rsidRPr="00B2589F">
              <w:rPr>
                <w:sz w:val="20"/>
              </w:rPr>
              <w:t>;</w:t>
            </w:r>
          </w:p>
          <w:p w14:paraId="14B6352A" w14:textId="77777777" w:rsidR="001407C1" w:rsidRPr="00B2589F" w:rsidRDefault="0073651A" w:rsidP="0073651A">
            <w:pPr>
              <w:pStyle w:val="Akapitzlist"/>
              <w:numPr>
                <w:ilvl w:val="0"/>
                <w:numId w:val="1"/>
              </w:numPr>
              <w:ind w:left="313" w:hanging="284"/>
              <w:rPr>
                <w:sz w:val="20"/>
              </w:rPr>
            </w:pPr>
            <w:r w:rsidRPr="00B2589F">
              <w:rPr>
                <w:sz w:val="20"/>
              </w:rPr>
              <w:t>ochrona prywatności i danych osobowych;</w:t>
            </w:r>
          </w:p>
          <w:p w14:paraId="2D225B3C" w14:textId="77777777" w:rsidR="0073651A" w:rsidRPr="00B2589F" w:rsidRDefault="0073651A" w:rsidP="0073651A">
            <w:pPr>
              <w:pStyle w:val="Akapitzlist"/>
              <w:numPr>
                <w:ilvl w:val="0"/>
                <w:numId w:val="1"/>
              </w:numPr>
              <w:ind w:left="313" w:hanging="284"/>
              <w:rPr>
                <w:sz w:val="20"/>
              </w:rPr>
            </w:pPr>
            <w:r w:rsidRPr="00B2589F">
              <w:rPr>
                <w:sz w:val="20"/>
              </w:rPr>
              <w:t>bezpieczeństwo sieci i systemów teleinformatycznych</w:t>
            </w:r>
            <w:r w:rsidR="001407C1" w:rsidRPr="00B2589F">
              <w:rPr>
                <w:sz w:val="20"/>
              </w:rPr>
              <w:t>;</w:t>
            </w:r>
          </w:p>
          <w:p w14:paraId="1A12D182" w14:textId="77777777" w:rsidR="0073651A" w:rsidRPr="00B2589F" w:rsidRDefault="0073651A" w:rsidP="0073651A">
            <w:pPr>
              <w:pStyle w:val="Akapitzlist"/>
              <w:numPr>
                <w:ilvl w:val="0"/>
                <w:numId w:val="1"/>
              </w:numPr>
              <w:ind w:left="313" w:hanging="284"/>
              <w:rPr>
                <w:sz w:val="20"/>
              </w:rPr>
            </w:pPr>
            <w:r w:rsidRPr="00B2589F">
              <w:rPr>
                <w:sz w:val="20"/>
              </w:rPr>
              <w:t>interesów finansowych Skarbu Państwa RP oraz UE (w tym o nieprawidłowościach w projektach unijnych)</w:t>
            </w:r>
            <w:r w:rsidR="001407C1" w:rsidRPr="00B2589F">
              <w:rPr>
                <w:sz w:val="20"/>
              </w:rPr>
              <w:t>;</w:t>
            </w:r>
          </w:p>
          <w:p w14:paraId="5EFC315B" w14:textId="77777777" w:rsidR="0073651A" w:rsidRPr="00B2589F" w:rsidRDefault="0073651A" w:rsidP="0073651A">
            <w:pPr>
              <w:pStyle w:val="Akapitzlist"/>
              <w:numPr>
                <w:ilvl w:val="0"/>
                <w:numId w:val="1"/>
              </w:numPr>
              <w:ind w:left="313" w:hanging="284"/>
              <w:rPr>
                <w:sz w:val="20"/>
              </w:rPr>
            </w:pPr>
            <w:r w:rsidRPr="00B2589F">
              <w:rPr>
                <w:sz w:val="20"/>
              </w:rPr>
              <w:t>rynku wewnętrznego UE, w tym zasad konkurencji i pomocy państwa oraz opodatkowania osób prawnych</w:t>
            </w:r>
            <w:r w:rsidR="001407C1" w:rsidRPr="00B2589F">
              <w:rPr>
                <w:sz w:val="20"/>
              </w:rPr>
              <w:t>;</w:t>
            </w:r>
          </w:p>
          <w:p w14:paraId="0BFE54B1" w14:textId="77777777" w:rsidR="0073651A" w:rsidRPr="00B2589F" w:rsidRDefault="00C81E36" w:rsidP="001407C1">
            <w:pPr>
              <w:pStyle w:val="Akapitzlist"/>
              <w:numPr>
                <w:ilvl w:val="0"/>
                <w:numId w:val="1"/>
              </w:numPr>
              <w:ind w:left="313" w:hanging="284"/>
              <w:rPr>
                <w:sz w:val="20"/>
              </w:rPr>
            </w:pPr>
            <w:r w:rsidRPr="00B2589F">
              <w:rPr>
                <w:sz w:val="20"/>
              </w:rPr>
              <w:t xml:space="preserve"> </w:t>
            </w:r>
            <w:r w:rsidR="0073651A" w:rsidRPr="00B2589F">
              <w:rPr>
                <w:sz w:val="20"/>
              </w:rPr>
              <w:t>inne niż powyższe (wymienione w art. 3 ust. 1 ustawy o ochronie sygnalistów)</w:t>
            </w:r>
            <w:r w:rsidR="001772CB" w:rsidRPr="00B2589F">
              <w:rPr>
                <w:sz w:val="20"/>
              </w:rPr>
              <w:t xml:space="preserve"> (jakie?)</w:t>
            </w:r>
            <w:r w:rsidR="0073651A" w:rsidRPr="00B2589F">
              <w:rPr>
                <w:sz w:val="20"/>
              </w:rPr>
              <w:t>: ………………………………………………………………………………………………………………………………………………</w:t>
            </w:r>
            <w:r w:rsidR="00507EF2">
              <w:rPr>
                <w:sz w:val="20"/>
              </w:rPr>
              <w:t>………………</w:t>
            </w:r>
          </w:p>
          <w:p w14:paraId="3703BB9B" w14:textId="77777777" w:rsidR="001407C1" w:rsidRPr="00B2589F" w:rsidRDefault="001407C1" w:rsidP="001407C1">
            <w:pPr>
              <w:pStyle w:val="Akapitzlist"/>
              <w:ind w:left="313"/>
              <w:rPr>
                <w:sz w:val="20"/>
              </w:rPr>
            </w:pPr>
          </w:p>
        </w:tc>
        <w:tc>
          <w:tcPr>
            <w:tcW w:w="4389" w:type="dxa"/>
            <w:tcBorders>
              <w:top w:val="nil"/>
              <w:left w:val="nil"/>
            </w:tcBorders>
          </w:tcPr>
          <w:p w14:paraId="6A0902B0" w14:textId="77777777" w:rsidR="00C6737A" w:rsidRDefault="00C6737A" w:rsidP="00C6737A">
            <w:pPr>
              <w:pStyle w:val="PKTpunkt"/>
              <w:numPr>
                <w:ilvl w:val="0"/>
                <w:numId w:val="1"/>
              </w:numPr>
              <w:spacing w:line="23" w:lineRule="atLeast"/>
              <w:ind w:left="318" w:hanging="384"/>
              <w:rPr>
                <w:rStyle w:val="Tableofcontents"/>
                <w:rFonts w:asciiTheme="minorHAnsi" w:hAnsiTheme="minorHAnsi" w:cstheme="minorHAnsi"/>
                <w:szCs w:val="24"/>
              </w:rPr>
            </w:pPr>
            <w:r>
              <w:rPr>
                <w:rStyle w:val="Tableofcontents"/>
                <w:rFonts w:asciiTheme="minorHAnsi" w:hAnsiTheme="minorHAnsi" w:cstheme="minorHAnsi"/>
                <w:szCs w:val="24"/>
              </w:rPr>
              <w:t>P</w:t>
            </w:r>
            <w:r w:rsidRPr="00213B49">
              <w:rPr>
                <w:rStyle w:val="Tableofcontents"/>
                <w:rFonts w:asciiTheme="minorHAnsi" w:hAnsiTheme="minorHAnsi" w:cstheme="minorHAnsi"/>
                <w:szCs w:val="24"/>
              </w:rPr>
              <w:t xml:space="preserve">olityki </w:t>
            </w:r>
            <w:r>
              <w:rPr>
                <w:rStyle w:val="Tableofcontents"/>
                <w:rFonts w:asciiTheme="minorHAnsi" w:hAnsiTheme="minorHAnsi" w:cstheme="minorHAnsi"/>
                <w:szCs w:val="24"/>
              </w:rPr>
              <w:t xml:space="preserve">zapobiegania zjawiskom niepożądanym w Krajowej Administracji Skarbowej </w:t>
            </w:r>
            <w:r w:rsidRPr="00213B49">
              <w:rPr>
                <w:rStyle w:val="Tableofcontents"/>
                <w:rFonts w:asciiTheme="minorHAnsi" w:hAnsiTheme="minorHAnsi" w:cstheme="minorHAnsi"/>
                <w:szCs w:val="24"/>
              </w:rPr>
              <w:t>;</w:t>
            </w:r>
          </w:p>
          <w:p w14:paraId="76B9133E" w14:textId="1A425E2E" w:rsidR="00C6737A" w:rsidRPr="00C6737A" w:rsidRDefault="00C6737A" w:rsidP="00C6737A">
            <w:pPr>
              <w:pStyle w:val="PKTpunkt"/>
              <w:numPr>
                <w:ilvl w:val="0"/>
                <w:numId w:val="1"/>
              </w:numPr>
              <w:spacing w:line="23" w:lineRule="atLeast"/>
              <w:ind w:left="318" w:hanging="384"/>
              <w:rPr>
                <w:rStyle w:val="Tableofcontents"/>
                <w:rFonts w:asciiTheme="minorHAnsi" w:hAnsiTheme="minorHAnsi" w:cstheme="minorHAnsi"/>
                <w:szCs w:val="24"/>
              </w:rPr>
            </w:pPr>
            <w:r w:rsidRPr="00C6737A">
              <w:rPr>
                <w:rStyle w:val="Tableofcontents"/>
                <w:rFonts w:asciiTheme="minorHAnsi" w:hAnsiTheme="minorHAnsi" w:cstheme="minorHAnsi"/>
                <w:szCs w:val="24"/>
              </w:rPr>
              <w:t>Polityki przeciwdziałania nieprawidłowościom w Krajowej Administracji Skarbowej</w:t>
            </w:r>
            <w:r>
              <w:rPr>
                <w:rStyle w:val="Tableofcontents"/>
                <w:rFonts w:asciiTheme="minorHAnsi" w:hAnsiTheme="minorHAnsi" w:cstheme="minorHAnsi"/>
                <w:szCs w:val="24"/>
              </w:rPr>
              <w:t>;</w:t>
            </w:r>
          </w:p>
          <w:p w14:paraId="352434A6" w14:textId="1B691069" w:rsidR="00C6737A" w:rsidRPr="00213B49" w:rsidRDefault="00C6737A" w:rsidP="00C6737A">
            <w:pPr>
              <w:pStyle w:val="PKTpunkt"/>
              <w:numPr>
                <w:ilvl w:val="0"/>
                <w:numId w:val="1"/>
              </w:numPr>
              <w:spacing w:line="23" w:lineRule="atLeast"/>
              <w:ind w:left="318" w:hanging="384"/>
              <w:rPr>
                <w:rStyle w:val="Tableofcontents"/>
                <w:rFonts w:asciiTheme="minorHAnsi" w:hAnsiTheme="minorHAnsi" w:cstheme="minorHAnsi"/>
                <w:szCs w:val="24"/>
              </w:rPr>
            </w:pPr>
            <w:r>
              <w:rPr>
                <w:rStyle w:val="Tableofcontents"/>
                <w:rFonts w:asciiTheme="minorHAnsi" w:hAnsiTheme="minorHAnsi" w:cstheme="minorHAnsi"/>
                <w:szCs w:val="24"/>
              </w:rPr>
              <w:t>Z</w:t>
            </w:r>
            <w:r w:rsidRPr="00213B49">
              <w:rPr>
                <w:rStyle w:val="Tableofcontents"/>
                <w:rFonts w:asciiTheme="minorHAnsi" w:hAnsiTheme="minorHAnsi" w:cstheme="minorHAnsi"/>
                <w:szCs w:val="24"/>
              </w:rPr>
              <w:t xml:space="preserve">asad przeciwdziałania ryzykom związanym z konfliktem interesów oraz zasad przyjmowania i przekazywania prezentów </w:t>
            </w:r>
            <w:r>
              <w:rPr>
                <w:rStyle w:val="Tableofcontents"/>
                <w:rFonts w:asciiTheme="minorHAnsi" w:hAnsiTheme="minorHAnsi" w:cstheme="minorHAnsi"/>
                <w:szCs w:val="24"/>
              </w:rPr>
              <w:t xml:space="preserve">przez pracowników </w:t>
            </w:r>
            <w:r w:rsidRPr="00213B49">
              <w:rPr>
                <w:rStyle w:val="Tableofcontents"/>
                <w:rFonts w:asciiTheme="minorHAnsi" w:hAnsiTheme="minorHAnsi" w:cstheme="minorHAnsi"/>
                <w:szCs w:val="24"/>
              </w:rPr>
              <w:t xml:space="preserve"> </w:t>
            </w:r>
            <w:r>
              <w:rPr>
                <w:rStyle w:val="Tableofcontents"/>
                <w:rFonts w:asciiTheme="minorHAnsi" w:hAnsiTheme="minorHAnsi" w:cstheme="minorHAnsi"/>
                <w:szCs w:val="24"/>
              </w:rPr>
              <w:t>Krajowej Administracji Skarbowej albo funkcjonariuszy Służby Celno-Skarbowej.</w:t>
            </w:r>
          </w:p>
          <w:p w14:paraId="5BDD35F2" w14:textId="4A486B8D" w:rsidR="004B74AA" w:rsidRPr="00B2589F" w:rsidRDefault="004B74AA" w:rsidP="00C6737A">
            <w:pPr>
              <w:pStyle w:val="Akapitzlist"/>
              <w:rPr>
                <w:sz w:val="20"/>
              </w:rPr>
            </w:pPr>
          </w:p>
        </w:tc>
      </w:tr>
      <w:tr w:rsidR="00C37D7A" w:rsidRPr="00755018" w14:paraId="5F9E7D87" w14:textId="77777777" w:rsidTr="0073651A">
        <w:tc>
          <w:tcPr>
            <w:tcW w:w="9062" w:type="dxa"/>
            <w:gridSpan w:val="2"/>
          </w:tcPr>
          <w:p w14:paraId="468890F6" w14:textId="43194A8F" w:rsidR="00C37D7A" w:rsidRDefault="00C37D7A" w:rsidP="00B817EA">
            <w:pPr>
              <w:rPr>
                <w:b/>
              </w:rPr>
            </w:pPr>
            <w:r>
              <w:rPr>
                <w:b/>
              </w:rPr>
              <w:t>Treść zgłoszenia</w:t>
            </w:r>
            <w:r w:rsidR="00F839DB">
              <w:rPr>
                <w:b/>
              </w:rPr>
              <w:t xml:space="preserve"> </w:t>
            </w:r>
            <w:r w:rsidR="00F839DB" w:rsidRPr="00F839DB">
              <w:t xml:space="preserve">(opis naruszenia prawa – </w:t>
            </w:r>
            <w:r w:rsidR="00686B38">
              <w:t xml:space="preserve">kto, </w:t>
            </w:r>
            <w:r w:rsidR="00F839DB">
              <w:t xml:space="preserve">co, </w:t>
            </w:r>
            <w:r w:rsidR="00FD3606">
              <w:t xml:space="preserve">jak, </w:t>
            </w:r>
            <w:r w:rsidR="00F839DB" w:rsidRPr="00F839DB">
              <w:t>gdzie</w:t>
            </w:r>
            <w:r w:rsidR="00686B38">
              <w:t xml:space="preserve">, </w:t>
            </w:r>
            <w:r w:rsidR="00F839DB" w:rsidRPr="00F839DB">
              <w:t>kiedy</w:t>
            </w:r>
            <w:r w:rsidR="00686B38">
              <w:t xml:space="preserve"> i jaki skutek </w:t>
            </w:r>
            <w:r w:rsidR="00CD3223">
              <w:t>spowodowały lub mogą spowodować opisane nieprawidłowości</w:t>
            </w:r>
            <w:r w:rsidR="00F839DB" w:rsidRPr="00F839DB">
              <w:t>)</w:t>
            </w:r>
            <w:r w:rsidRPr="00F839DB">
              <w:t>:</w:t>
            </w:r>
          </w:p>
          <w:p w14:paraId="002DFE72" w14:textId="77777777" w:rsidR="00C37D7A" w:rsidRDefault="00C37D7A" w:rsidP="001374E8">
            <w:pPr>
              <w:rPr>
                <w:color w:val="FFFFFF" w:themeColor="background1"/>
              </w:rPr>
            </w:pPr>
          </w:p>
          <w:p w14:paraId="7F86FD0E" w14:textId="77777777" w:rsidR="001374E8" w:rsidRDefault="001374E8" w:rsidP="001374E8">
            <w:pPr>
              <w:rPr>
                <w:b/>
              </w:rPr>
            </w:pPr>
          </w:p>
          <w:p w14:paraId="78A6F147" w14:textId="77777777" w:rsidR="001374E8" w:rsidRDefault="001374E8" w:rsidP="001374E8">
            <w:pPr>
              <w:rPr>
                <w:b/>
              </w:rPr>
            </w:pPr>
          </w:p>
          <w:p w14:paraId="508FD8BD" w14:textId="77777777" w:rsidR="001374E8" w:rsidRDefault="001374E8" w:rsidP="001374E8">
            <w:pPr>
              <w:rPr>
                <w:b/>
              </w:rPr>
            </w:pPr>
          </w:p>
          <w:p w14:paraId="397AA1A7" w14:textId="77777777" w:rsidR="007F714C" w:rsidRDefault="007F714C" w:rsidP="001374E8">
            <w:pPr>
              <w:rPr>
                <w:b/>
              </w:rPr>
            </w:pPr>
          </w:p>
          <w:p w14:paraId="30985916" w14:textId="77777777" w:rsidR="007F714C" w:rsidRDefault="007F714C" w:rsidP="001374E8">
            <w:pPr>
              <w:rPr>
                <w:b/>
              </w:rPr>
            </w:pPr>
          </w:p>
        </w:tc>
      </w:tr>
      <w:tr w:rsidR="00652AD2" w:rsidRPr="00755018" w14:paraId="21AE1C9C" w14:textId="77777777" w:rsidTr="00DE52C1">
        <w:tc>
          <w:tcPr>
            <w:tcW w:w="9062" w:type="dxa"/>
            <w:gridSpan w:val="2"/>
            <w:tcBorders>
              <w:bottom w:val="single" w:sz="4" w:space="0" w:color="auto"/>
            </w:tcBorders>
          </w:tcPr>
          <w:p w14:paraId="5E428A65" w14:textId="77777777" w:rsidR="00652AD2" w:rsidRPr="00652AD2" w:rsidRDefault="00652AD2" w:rsidP="00B817EA">
            <w:r>
              <w:rPr>
                <w:b/>
              </w:rPr>
              <w:t xml:space="preserve">Informacje o załącznikach </w:t>
            </w:r>
            <w:r w:rsidRPr="00652AD2">
              <w:t>(np. zdjęcie, nagranie, dokumenty):</w:t>
            </w:r>
          </w:p>
          <w:p w14:paraId="056F80D5" w14:textId="77777777" w:rsidR="00DD22F4" w:rsidRPr="00652AD2" w:rsidRDefault="00DD22F4" w:rsidP="00686B38"/>
        </w:tc>
      </w:tr>
      <w:tr w:rsidR="0066765C" w:rsidRPr="00755018" w14:paraId="324536A1" w14:textId="77777777" w:rsidTr="00850B57">
        <w:tc>
          <w:tcPr>
            <w:tcW w:w="9062" w:type="dxa"/>
            <w:gridSpan w:val="2"/>
            <w:tcBorders>
              <w:bottom w:val="single" w:sz="4" w:space="0" w:color="auto"/>
            </w:tcBorders>
          </w:tcPr>
          <w:p w14:paraId="4C09E28E" w14:textId="77777777" w:rsidR="0066765C" w:rsidRPr="00755018" w:rsidRDefault="0066765C" w:rsidP="00D95ABD">
            <w:pPr>
              <w:rPr>
                <w:b/>
              </w:rPr>
            </w:pPr>
          </w:p>
        </w:tc>
      </w:tr>
      <w:tr w:rsidR="00E7748A" w:rsidRPr="00755018" w14:paraId="3CAE7354" w14:textId="77777777" w:rsidTr="0076269D">
        <w:tc>
          <w:tcPr>
            <w:tcW w:w="9062" w:type="dxa"/>
            <w:gridSpan w:val="2"/>
            <w:shd w:val="clear" w:color="auto" w:fill="F2F2F2" w:themeFill="background1" w:themeFillShade="F2"/>
          </w:tcPr>
          <w:p w14:paraId="2B79DE8F" w14:textId="77777777" w:rsidR="00F84577" w:rsidRDefault="00F84577" w:rsidP="00F84577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              </w:t>
            </w:r>
          </w:p>
          <w:p w14:paraId="4EFADBB3" w14:textId="0A749394" w:rsidR="00686B38" w:rsidRDefault="00F84577" w:rsidP="00F84577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                 </w:t>
            </w:r>
            <w:r w:rsidR="00686B38">
              <w:rPr>
                <w:b/>
              </w:rPr>
              <w:t>………………………………………………………….</w:t>
            </w:r>
          </w:p>
          <w:p w14:paraId="65076175" w14:textId="1E7E2CDB" w:rsidR="00DD22F4" w:rsidRPr="00F84577" w:rsidRDefault="00F84577" w:rsidP="00686B38">
            <w:pPr>
              <w:jc w:val="center"/>
              <w:rPr>
                <w:bCs/>
              </w:rPr>
            </w:pPr>
            <w:r>
              <w:rPr>
                <w:b/>
              </w:rPr>
              <w:t xml:space="preserve">                                                                              </w:t>
            </w:r>
            <w:r w:rsidR="00686B38" w:rsidRPr="00F84577">
              <w:rPr>
                <w:bCs/>
              </w:rPr>
              <w:t>podpis osoby dokonującej zgłoszenia</w:t>
            </w:r>
          </w:p>
          <w:p w14:paraId="3B22AF5E" w14:textId="6732A137" w:rsidR="00686B38" w:rsidRDefault="00686B38" w:rsidP="00F84577">
            <w:pPr>
              <w:rPr>
                <w:b/>
              </w:rPr>
            </w:pPr>
          </w:p>
        </w:tc>
      </w:tr>
    </w:tbl>
    <w:p w14:paraId="57FA6D6D" w14:textId="536495F6" w:rsidR="00560B3F" w:rsidRPr="00560B3F" w:rsidRDefault="000A1823" w:rsidP="00560B3F">
      <w:pPr>
        <w:spacing w:after="120" w:line="240" w:lineRule="auto"/>
        <w:jc w:val="center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lastRenderedPageBreak/>
        <w:t xml:space="preserve">Klauzula informacyjna IAS Olsztyn </w:t>
      </w:r>
      <w:r w:rsidR="00560B3F">
        <w:rPr>
          <w:rFonts w:ascii="Calibri" w:eastAsia="Calibri" w:hAnsi="Calibri" w:cs="Calibri"/>
        </w:rPr>
        <w:t>–</w:t>
      </w:r>
      <w:r w:rsidRPr="00560B3F">
        <w:rPr>
          <w:rFonts w:ascii="Calibri" w:eastAsia="Calibri" w:hAnsi="Calibri" w:cs="Calibri"/>
        </w:rPr>
        <w:t xml:space="preserve"> Sygnalista</w:t>
      </w:r>
    </w:p>
    <w:p w14:paraId="5A7BEBD2" w14:textId="3889D805" w:rsidR="000A1823" w:rsidRPr="00560B3F" w:rsidRDefault="000A1823" w:rsidP="000A1823">
      <w:pPr>
        <w:spacing w:after="0" w:line="240" w:lineRule="auto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>Zgodnie z art. 13</w:t>
      </w:r>
      <w:r w:rsidR="000E5ADE" w:rsidRPr="00560B3F">
        <w:rPr>
          <w:rFonts w:ascii="Calibri" w:eastAsia="Calibri" w:hAnsi="Calibri" w:cs="Calibri"/>
        </w:rPr>
        <w:t xml:space="preserve"> i art.14</w:t>
      </w:r>
      <w:r w:rsidRPr="00560B3F">
        <w:rPr>
          <w:rFonts w:ascii="Calibri" w:eastAsia="Calibri" w:hAnsi="Calibri" w:cs="Calibri"/>
        </w:rPr>
        <w:t xml:space="preserve"> Rozporządzenia Parlamentu Europejskiego i Rady (UE) 2016/679 z 27 kwietnia 2016 r. w sprawie ochrony osób fizycznych w związku z przetwarzaniem danych osobowych i w sprawie swobodnego przepływu takich danych oraz uchylenia dyrektywy 95/46/WE (ogólne rozporządzenie o ochronie danych, dalej: RODO) informujemy o zasadach przetwarzania Pani/Pana danych osobowych przez Izbę Administracji Skarbowej w Olsztynie, w tym w urzędach skarbowych województwa warmińsko-mazurskiego oraz w Warmińsko-Mazurskim Urzędzie </w:t>
      </w:r>
      <w:proofErr w:type="spellStart"/>
      <w:r w:rsidRPr="00560B3F">
        <w:rPr>
          <w:rFonts w:ascii="Calibri" w:eastAsia="Calibri" w:hAnsi="Calibri" w:cs="Calibri"/>
        </w:rPr>
        <w:t>Celno</w:t>
      </w:r>
      <w:proofErr w:type="spellEnd"/>
      <w:r w:rsidRPr="00560B3F">
        <w:rPr>
          <w:rFonts w:ascii="Calibri" w:eastAsia="Calibri" w:hAnsi="Calibri" w:cs="Calibri"/>
        </w:rPr>
        <w:t>–Skarbowym w Olsztynie wraz z Delegaturami i Oddziałami Celnymi (dalej: IAS Olsztyn) oraz o przysługujących Pani/Panu prawach z tym związanych:</w:t>
      </w:r>
    </w:p>
    <w:p w14:paraId="5F12CB20" w14:textId="124AFA42" w:rsidR="000A1823" w:rsidRPr="00560B3F" w:rsidRDefault="000A1823" w:rsidP="000A1823">
      <w:pPr>
        <w:numPr>
          <w:ilvl w:val="0"/>
          <w:numId w:val="8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 xml:space="preserve">Administratorem Pani/Pana danych osobowych jest Dyrektor Izby Administracji Skarbowej w Olsztynie z siedzibą przy Al. Marszałka Józefa Piłsudskiego 59A, 10-950 Olsztyn. </w:t>
      </w:r>
      <w:r w:rsidR="00560B3F">
        <w:rPr>
          <w:rFonts w:ascii="Calibri" w:eastAsia="Calibri" w:hAnsi="Calibri" w:cs="Calibri"/>
        </w:rPr>
        <w:br/>
      </w:r>
      <w:r w:rsidRPr="00560B3F">
        <w:rPr>
          <w:rFonts w:ascii="Calibri" w:eastAsia="Calibri" w:hAnsi="Calibri" w:cs="Calibri"/>
        </w:rPr>
        <w:t>Z administratorem danych osobowych można się kontaktować w następujący sposób:</w:t>
      </w:r>
    </w:p>
    <w:p w14:paraId="6F0783C8" w14:textId="77777777" w:rsidR="000A1823" w:rsidRPr="00560B3F" w:rsidRDefault="000A1823" w:rsidP="000A1823">
      <w:pPr>
        <w:numPr>
          <w:ilvl w:val="0"/>
          <w:numId w:val="9"/>
        </w:numPr>
        <w:tabs>
          <w:tab w:val="num" w:pos="993"/>
        </w:tabs>
        <w:spacing w:after="0" w:line="240" w:lineRule="auto"/>
        <w:ind w:left="714" w:hanging="5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>pisemnie: Izba Administracji Skarbowej w Olsztynie, Al. Marszałka Józefa Piłsudskiego 59A, 10-950 Olsztyn;</w:t>
      </w:r>
    </w:p>
    <w:p w14:paraId="0E5784D9" w14:textId="77777777" w:rsidR="000A1823" w:rsidRPr="00560B3F" w:rsidRDefault="000A1823" w:rsidP="000A1823">
      <w:pPr>
        <w:numPr>
          <w:ilvl w:val="0"/>
          <w:numId w:val="9"/>
        </w:numPr>
        <w:tabs>
          <w:tab w:val="num" w:pos="993"/>
        </w:tabs>
        <w:spacing w:after="0" w:line="240" w:lineRule="auto"/>
        <w:ind w:left="714" w:hanging="5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 xml:space="preserve">poprzez elektroniczną skrzynkę podawczą </w:t>
      </w:r>
      <w:proofErr w:type="spellStart"/>
      <w:r w:rsidRPr="00560B3F">
        <w:rPr>
          <w:rFonts w:ascii="Calibri" w:eastAsia="Calibri" w:hAnsi="Calibri" w:cs="Calibri"/>
        </w:rPr>
        <w:t>ePUAP</w:t>
      </w:r>
      <w:proofErr w:type="spellEnd"/>
      <w:r w:rsidRPr="00560B3F">
        <w:rPr>
          <w:rFonts w:ascii="Calibri" w:eastAsia="Calibri" w:hAnsi="Calibri" w:cs="Calibri"/>
        </w:rPr>
        <w:t>, której adres dostępny jest na stronie Biuletynu Informacji Publicznej: www.warminsko-mazurskie.kas.gov.pl w zakładce Kontakt - Dane teleadresowe;</w:t>
      </w:r>
    </w:p>
    <w:p w14:paraId="4E902F9B" w14:textId="77777777" w:rsidR="000A1823" w:rsidRPr="00560B3F" w:rsidRDefault="000A1823" w:rsidP="000A1823">
      <w:pPr>
        <w:numPr>
          <w:ilvl w:val="0"/>
          <w:numId w:val="9"/>
        </w:numPr>
        <w:tabs>
          <w:tab w:val="num" w:pos="993"/>
        </w:tabs>
        <w:spacing w:after="0" w:line="240" w:lineRule="auto"/>
        <w:ind w:left="714" w:hanging="5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>pocztą elektroniczną na adres: </w:t>
      </w:r>
      <w:hyperlink r:id="rId7" w:history="1">
        <w:r w:rsidRPr="00560B3F">
          <w:rPr>
            <w:rFonts w:ascii="Calibri" w:eastAsia="Calibri" w:hAnsi="Calibri" w:cs="Calibri"/>
            <w:u w:val="single"/>
          </w:rPr>
          <w:t>ias.olsztyn@mf.gov.pl</w:t>
        </w:r>
      </w:hyperlink>
    </w:p>
    <w:p w14:paraId="03C8DD18" w14:textId="478FD8DD" w:rsidR="000A1823" w:rsidRPr="00560B3F" w:rsidRDefault="000A1823" w:rsidP="00560B3F">
      <w:pPr>
        <w:numPr>
          <w:ilvl w:val="0"/>
          <w:numId w:val="9"/>
        </w:numPr>
        <w:tabs>
          <w:tab w:val="num" w:pos="993"/>
        </w:tabs>
        <w:spacing w:after="120" w:line="240" w:lineRule="auto"/>
        <w:ind w:left="715" w:hanging="6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>telefonicznie na numer: 89 525 41 01</w:t>
      </w:r>
    </w:p>
    <w:p w14:paraId="4BD69A10" w14:textId="77777777" w:rsidR="000A1823" w:rsidRPr="00560B3F" w:rsidRDefault="000A1823" w:rsidP="00560B3F">
      <w:pPr>
        <w:numPr>
          <w:ilvl w:val="0"/>
          <w:numId w:val="10"/>
        </w:numPr>
        <w:spacing w:after="120"/>
        <w:ind w:left="714" w:hanging="357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>W IAS Olsztyn wyznaczony został Inspektor Ochrony Danych, z którym można kontaktować się za pośrednictwem poczty elektronicznej: </w:t>
      </w:r>
      <w:hyperlink r:id="rId8" w:history="1">
        <w:r w:rsidRPr="00560B3F">
          <w:rPr>
            <w:rFonts w:ascii="Calibri" w:eastAsia="Calibri" w:hAnsi="Calibri" w:cs="Calibri"/>
            <w:u w:val="single"/>
          </w:rPr>
          <w:t>iod.olsztyn@mf.gov.pl</w:t>
        </w:r>
      </w:hyperlink>
      <w:r w:rsidRPr="00560B3F">
        <w:rPr>
          <w:rFonts w:ascii="Calibri" w:eastAsia="Calibri" w:hAnsi="Calibri" w:cs="Calibri"/>
        </w:rPr>
        <w:t>.</w:t>
      </w:r>
    </w:p>
    <w:p w14:paraId="02E1486F" w14:textId="77777777" w:rsidR="000A1823" w:rsidRPr="00560B3F" w:rsidRDefault="000A1823" w:rsidP="00560B3F">
      <w:pPr>
        <w:numPr>
          <w:ilvl w:val="0"/>
          <w:numId w:val="10"/>
        </w:numPr>
        <w:spacing w:after="120"/>
        <w:ind w:left="714" w:hanging="357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 xml:space="preserve">Pani/Pana dane osobowe są przetwarzane w związku z realizacją obowiązku prawnego ciążącego na administratorze (art. 6 ust. 1 lit. c RODO) oraz wykonywaniem przez administratora zadań realizowanych w interesie publicznym lub sprawowania władzy publicznej powierzonej administratorowi (art. 6 ust. 1 lit. e RODO). Przetwarzanie danych osobowych odbywa się w celach, o których mowa w ustawie z dnia 14 czerwca 2024 r. o ochronie sygnalistów. </w:t>
      </w:r>
    </w:p>
    <w:p w14:paraId="17A47E07" w14:textId="77777777" w:rsidR="000A1823" w:rsidRPr="00560B3F" w:rsidRDefault="000A1823" w:rsidP="00560B3F">
      <w:pPr>
        <w:numPr>
          <w:ilvl w:val="0"/>
          <w:numId w:val="10"/>
        </w:numPr>
        <w:spacing w:after="120" w:line="240" w:lineRule="auto"/>
        <w:ind w:left="714" w:hanging="357"/>
        <w:jc w:val="both"/>
        <w:rPr>
          <w:rFonts w:ascii="Calibri" w:eastAsia="Times New Roman" w:hAnsi="Calibri" w:cs="Calibri"/>
          <w:lang w:eastAsia="pl-PL"/>
        </w:rPr>
      </w:pPr>
      <w:r w:rsidRPr="00560B3F">
        <w:rPr>
          <w:rFonts w:ascii="Calibri" w:eastAsia="Times New Roman" w:hAnsi="Calibri" w:cs="Calibri"/>
          <w:lang w:eastAsia="pl-PL"/>
        </w:rPr>
        <w:t>W związku z przetwarzaniem danych w celach wskazanych w pkt 4, Pani/Pana dane osobowe mogą być udostępniane innym odbiorcom lub kategoriom odbiorców danych osobowych. Odbiorcami Pani/Pana danych osobowych mogą być tylko podmioty uprawnione do odbioru Pani/Pana danych w uzasadnionych przypadkach i na podstawie odpowiednich przepisów prawa.</w:t>
      </w:r>
    </w:p>
    <w:p w14:paraId="1C8392C3" w14:textId="77777777" w:rsidR="000A1823" w:rsidRPr="00560B3F" w:rsidRDefault="000A1823" w:rsidP="00560B3F">
      <w:pPr>
        <w:numPr>
          <w:ilvl w:val="0"/>
          <w:numId w:val="11"/>
        </w:numPr>
        <w:spacing w:after="120" w:line="240" w:lineRule="auto"/>
        <w:ind w:left="714" w:hanging="357"/>
        <w:jc w:val="both"/>
        <w:rPr>
          <w:rFonts w:ascii="Calibri" w:eastAsia="Times New Roman" w:hAnsi="Calibri" w:cs="Calibri"/>
          <w:lang w:eastAsia="pl-PL"/>
        </w:rPr>
      </w:pPr>
      <w:r w:rsidRPr="00560B3F">
        <w:rPr>
          <w:rFonts w:ascii="Calibri" w:eastAsia="Calibri" w:hAnsi="Calibri" w:cs="Calibri"/>
          <w:lang w:eastAsia="pl-PL"/>
        </w:rPr>
        <w:t xml:space="preserve">Pani/Pana dane osobowe będą przetwarzane na podstawie przepisów prawa, przez okres niezbędny do realizacji celów przetwarzania wskazanych w pkt </w:t>
      </w:r>
      <w:r w:rsidRPr="00560B3F">
        <w:rPr>
          <w:rFonts w:ascii="Calibri" w:eastAsia="Times New Roman" w:hAnsi="Calibri" w:cs="Calibri"/>
          <w:lang w:eastAsia="pl-PL"/>
        </w:rPr>
        <w:t>4</w:t>
      </w:r>
      <w:r w:rsidRPr="00560B3F">
        <w:rPr>
          <w:rFonts w:ascii="Calibri" w:eastAsia="Calibri" w:hAnsi="Calibri" w:cs="Calibri"/>
          <w:lang w:eastAsia="pl-PL"/>
        </w:rPr>
        <w:t xml:space="preserve">. </w:t>
      </w:r>
    </w:p>
    <w:p w14:paraId="7EA20081" w14:textId="77777777" w:rsidR="000A1823" w:rsidRPr="00560B3F" w:rsidRDefault="000A1823" w:rsidP="000A1823">
      <w:pPr>
        <w:numPr>
          <w:ilvl w:val="0"/>
          <w:numId w:val="11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>W związku z przetwarzaniem przez IAS Olsztyn Pani/Pana danych osobowych, przysługuje Pani/Panu prawo do:</w:t>
      </w:r>
    </w:p>
    <w:p w14:paraId="27FA4183" w14:textId="77777777" w:rsidR="000A1823" w:rsidRPr="00560B3F" w:rsidRDefault="000A1823" w:rsidP="000A1823">
      <w:pPr>
        <w:numPr>
          <w:ilvl w:val="0"/>
          <w:numId w:val="12"/>
        </w:numPr>
        <w:tabs>
          <w:tab w:val="num" w:pos="1134"/>
        </w:tabs>
        <w:spacing w:after="0" w:line="240" w:lineRule="auto"/>
        <w:ind w:left="709" w:firstLine="0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>dostępu do swoich danych oraz otrzymania ich kopii z zastrzeżeniem, że przekazywane dane osobowe nie mogą ujawniać informacji niejawnych, ani naruszać tajemnic prawnie chronionych;</w:t>
      </w:r>
    </w:p>
    <w:p w14:paraId="46B000C0" w14:textId="77777777" w:rsidR="000A1823" w:rsidRPr="00560B3F" w:rsidRDefault="000A1823" w:rsidP="000A1823">
      <w:pPr>
        <w:numPr>
          <w:ilvl w:val="0"/>
          <w:numId w:val="12"/>
        </w:numPr>
        <w:tabs>
          <w:tab w:val="num" w:pos="1134"/>
        </w:tabs>
        <w:spacing w:after="0" w:line="240" w:lineRule="auto"/>
        <w:ind w:left="709" w:firstLine="0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>sprostowania (poprawienia) swoich danych, jeśli są błędne lub nieaktualne, a także prawo do ich usunięcia, w sytuacji, gdy przetwarzanie danych nie następuje w celu wywiązania się z obowiązku wynikającego z przepisu prawa lub w ramach sprawowania władzy publicznej;</w:t>
      </w:r>
    </w:p>
    <w:p w14:paraId="6919AE7F" w14:textId="77777777" w:rsidR="000A1823" w:rsidRPr="00560B3F" w:rsidRDefault="000A1823" w:rsidP="000A1823">
      <w:pPr>
        <w:numPr>
          <w:ilvl w:val="0"/>
          <w:numId w:val="12"/>
        </w:numPr>
        <w:tabs>
          <w:tab w:val="num" w:pos="1134"/>
        </w:tabs>
        <w:spacing w:after="0" w:line="240" w:lineRule="auto"/>
        <w:ind w:left="709" w:firstLine="0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>ograniczenia lub wniesienia sprzeciwu wobec przetwarzania danych przy czym przepisy odrębne mogą wyłączyć możliwość skorzystania z tego prawa.</w:t>
      </w:r>
    </w:p>
    <w:p w14:paraId="19483BCB" w14:textId="77777777" w:rsidR="000A1823" w:rsidRPr="00560B3F" w:rsidRDefault="000A1823" w:rsidP="00560B3F">
      <w:pPr>
        <w:numPr>
          <w:ilvl w:val="0"/>
          <w:numId w:val="12"/>
        </w:numPr>
        <w:tabs>
          <w:tab w:val="num" w:pos="1134"/>
        </w:tabs>
        <w:spacing w:after="120" w:line="240" w:lineRule="auto"/>
        <w:ind w:left="709" w:firstLine="0"/>
        <w:jc w:val="both"/>
        <w:rPr>
          <w:rFonts w:ascii="Calibri" w:eastAsia="Calibri" w:hAnsi="Calibri" w:cs="Calibri"/>
        </w:rPr>
      </w:pPr>
      <w:r w:rsidRPr="00560B3F">
        <w:rPr>
          <w:rFonts w:ascii="Calibri" w:eastAsia="Calibri" w:hAnsi="Calibri" w:cs="Calibri"/>
        </w:rPr>
        <w:t>wniesienia skargi do Prezesa Urzędu Ochrony Danych Osobowych na adres ul. Stawki 2, 00-193 Warszawa, e-mail: </w:t>
      </w:r>
      <w:hyperlink r:id="rId9" w:history="1">
        <w:r w:rsidRPr="00560B3F">
          <w:rPr>
            <w:rFonts w:ascii="Calibri" w:eastAsia="Calibri" w:hAnsi="Calibri" w:cs="Calibri"/>
            <w:u w:val="single"/>
          </w:rPr>
          <w:t>kancelaria@uodo.gov.pl</w:t>
        </w:r>
      </w:hyperlink>
      <w:r w:rsidRPr="00560B3F">
        <w:rPr>
          <w:rFonts w:ascii="Calibri" w:eastAsia="Calibri" w:hAnsi="Calibri" w:cs="Calibri"/>
        </w:rPr>
        <w:t xml:space="preserve"> lub za pośrednictwem elektronicznej skrzynki podawczej </w:t>
      </w:r>
      <w:proofErr w:type="spellStart"/>
      <w:r w:rsidRPr="00560B3F">
        <w:rPr>
          <w:rFonts w:ascii="Calibri" w:eastAsia="Calibri" w:hAnsi="Calibri" w:cs="Calibri"/>
        </w:rPr>
        <w:t>ePUAP</w:t>
      </w:r>
      <w:proofErr w:type="spellEnd"/>
      <w:r w:rsidRPr="00560B3F">
        <w:rPr>
          <w:rFonts w:ascii="Calibri" w:eastAsia="Calibri" w:hAnsi="Calibri" w:cs="Calibri"/>
        </w:rPr>
        <w:t xml:space="preserve"> Urzędu Ochrony Danych Osobowych: /UODO/</w:t>
      </w:r>
      <w:proofErr w:type="spellStart"/>
      <w:r w:rsidRPr="00560B3F">
        <w:rPr>
          <w:rFonts w:ascii="Calibri" w:eastAsia="Calibri" w:hAnsi="Calibri" w:cs="Calibri"/>
        </w:rPr>
        <w:t>SkrytkaESP</w:t>
      </w:r>
      <w:proofErr w:type="spellEnd"/>
      <w:r w:rsidRPr="00560B3F">
        <w:rPr>
          <w:rFonts w:ascii="Calibri" w:eastAsia="Calibri" w:hAnsi="Calibri" w:cs="Calibri"/>
        </w:rPr>
        <w:t>.</w:t>
      </w:r>
    </w:p>
    <w:p w14:paraId="7F14CC6E" w14:textId="61D1AD58" w:rsidR="00EB4FB8" w:rsidRPr="00560B3F" w:rsidRDefault="000A1823" w:rsidP="00560B3F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560B3F">
        <w:rPr>
          <w:rFonts w:ascii="Calibri" w:eastAsia="Times New Roman" w:hAnsi="Calibri" w:cs="Calibri"/>
          <w:lang w:eastAsia="pl-PL"/>
        </w:rPr>
        <w:t>Przetwarzanie Pani/Pana danych nie będzie odbywać się w sposób zautomatyzowany.</w:t>
      </w:r>
    </w:p>
    <w:sectPr w:rsidR="00EB4FB8" w:rsidRPr="00560B3F" w:rsidSect="007626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A4AC4F" w14:textId="77777777" w:rsidR="009D65FB" w:rsidRDefault="009D65FB" w:rsidP="00755018">
      <w:pPr>
        <w:spacing w:after="0" w:line="240" w:lineRule="auto"/>
      </w:pPr>
      <w:r>
        <w:separator/>
      </w:r>
    </w:p>
  </w:endnote>
  <w:endnote w:type="continuationSeparator" w:id="0">
    <w:p w14:paraId="11755358" w14:textId="77777777" w:rsidR="009D65FB" w:rsidRDefault="009D65FB" w:rsidP="00755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55CBD6" w14:textId="77777777" w:rsidR="009D65FB" w:rsidRDefault="009D65FB" w:rsidP="00755018">
      <w:pPr>
        <w:spacing w:after="0" w:line="240" w:lineRule="auto"/>
      </w:pPr>
      <w:r>
        <w:separator/>
      </w:r>
    </w:p>
  </w:footnote>
  <w:footnote w:type="continuationSeparator" w:id="0">
    <w:p w14:paraId="2F1F43FF" w14:textId="77777777" w:rsidR="009D65FB" w:rsidRDefault="009D65FB" w:rsidP="007550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0001D"/>
    <w:multiLevelType w:val="hybridMultilevel"/>
    <w:tmpl w:val="FD6A6D48"/>
    <w:lvl w:ilvl="0" w:tplc="0316C47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C74BAF"/>
    <w:multiLevelType w:val="hybridMultilevel"/>
    <w:tmpl w:val="9A2897C4"/>
    <w:lvl w:ilvl="0" w:tplc="B5B69676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237CD0"/>
    <w:multiLevelType w:val="multilevel"/>
    <w:tmpl w:val="1EC23DE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99E6D3F"/>
    <w:multiLevelType w:val="hybridMultilevel"/>
    <w:tmpl w:val="A13E5B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386CE9"/>
    <w:multiLevelType w:val="hybridMultilevel"/>
    <w:tmpl w:val="B2F29D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435ECF"/>
    <w:multiLevelType w:val="multilevel"/>
    <w:tmpl w:val="EEACFC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4811CEE"/>
    <w:multiLevelType w:val="hybridMultilevel"/>
    <w:tmpl w:val="FD6A6D48"/>
    <w:lvl w:ilvl="0" w:tplc="0316C47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CB4CBB"/>
    <w:multiLevelType w:val="hybridMultilevel"/>
    <w:tmpl w:val="FD6A6D48"/>
    <w:lvl w:ilvl="0" w:tplc="0316C47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B2603C"/>
    <w:multiLevelType w:val="hybridMultilevel"/>
    <w:tmpl w:val="FCB8B4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A53BF9"/>
    <w:multiLevelType w:val="multilevel"/>
    <w:tmpl w:val="02A6D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65A6767"/>
    <w:multiLevelType w:val="multilevel"/>
    <w:tmpl w:val="5B206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759941F4"/>
    <w:multiLevelType w:val="multilevel"/>
    <w:tmpl w:val="2CDC591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69E6F99"/>
    <w:multiLevelType w:val="hybridMultilevel"/>
    <w:tmpl w:val="D42C139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1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10"/>
  </w:num>
  <w:num w:numId="10">
    <w:abstractNumId w:val="2"/>
  </w:num>
  <w:num w:numId="11">
    <w:abstractNumId w:val="11"/>
  </w:num>
  <w:num w:numId="12">
    <w:abstractNumId w:val="9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4FB8"/>
    <w:rsid w:val="000015D9"/>
    <w:rsid w:val="000022CE"/>
    <w:rsid w:val="000036ED"/>
    <w:rsid w:val="000341C6"/>
    <w:rsid w:val="0004676C"/>
    <w:rsid w:val="00092177"/>
    <w:rsid w:val="000A1823"/>
    <w:rsid w:val="000B0242"/>
    <w:rsid w:val="000C5BD9"/>
    <w:rsid w:val="000D2786"/>
    <w:rsid w:val="000E5ADE"/>
    <w:rsid w:val="001374E8"/>
    <w:rsid w:val="001407C1"/>
    <w:rsid w:val="00152499"/>
    <w:rsid w:val="00153064"/>
    <w:rsid w:val="00175688"/>
    <w:rsid w:val="001772CB"/>
    <w:rsid w:val="001D131D"/>
    <w:rsid w:val="001D7BC9"/>
    <w:rsid w:val="00215721"/>
    <w:rsid w:val="0024402B"/>
    <w:rsid w:val="00252833"/>
    <w:rsid w:val="002671A5"/>
    <w:rsid w:val="00276E6D"/>
    <w:rsid w:val="00297C73"/>
    <w:rsid w:val="002D092B"/>
    <w:rsid w:val="003571D2"/>
    <w:rsid w:val="0037076F"/>
    <w:rsid w:val="00393164"/>
    <w:rsid w:val="0041000A"/>
    <w:rsid w:val="00421419"/>
    <w:rsid w:val="00454AD6"/>
    <w:rsid w:val="00462E7F"/>
    <w:rsid w:val="004B69E7"/>
    <w:rsid w:val="004B74AA"/>
    <w:rsid w:val="004D5EA7"/>
    <w:rsid w:val="004F3CF5"/>
    <w:rsid w:val="00502B11"/>
    <w:rsid w:val="00507EF2"/>
    <w:rsid w:val="00546B2B"/>
    <w:rsid w:val="00560580"/>
    <w:rsid w:val="00560B3F"/>
    <w:rsid w:val="005A7234"/>
    <w:rsid w:val="005B42E0"/>
    <w:rsid w:val="0062672E"/>
    <w:rsid w:val="00652AD2"/>
    <w:rsid w:val="0066765C"/>
    <w:rsid w:val="0067128F"/>
    <w:rsid w:val="00686B38"/>
    <w:rsid w:val="006B040D"/>
    <w:rsid w:val="006C5C06"/>
    <w:rsid w:val="006D1A07"/>
    <w:rsid w:val="006E4397"/>
    <w:rsid w:val="006F4BDD"/>
    <w:rsid w:val="00715F99"/>
    <w:rsid w:val="007332A7"/>
    <w:rsid w:val="0073651A"/>
    <w:rsid w:val="00755018"/>
    <w:rsid w:val="0076269D"/>
    <w:rsid w:val="0076635F"/>
    <w:rsid w:val="00774665"/>
    <w:rsid w:val="007B01B9"/>
    <w:rsid w:val="007C0DAF"/>
    <w:rsid w:val="007C6FAB"/>
    <w:rsid w:val="007D6B5F"/>
    <w:rsid w:val="007F714C"/>
    <w:rsid w:val="00805EBA"/>
    <w:rsid w:val="00852C89"/>
    <w:rsid w:val="008675C8"/>
    <w:rsid w:val="00867E37"/>
    <w:rsid w:val="008852E8"/>
    <w:rsid w:val="008A0412"/>
    <w:rsid w:val="008B4228"/>
    <w:rsid w:val="00901A2A"/>
    <w:rsid w:val="00912024"/>
    <w:rsid w:val="00915F93"/>
    <w:rsid w:val="009473B0"/>
    <w:rsid w:val="0098047C"/>
    <w:rsid w:val="0098740B"/>
    <w:rsid w:val="009C6B32"/>
    <w:rsid w:val="009D65FB"/>
    <w:rsid w:val="009E3983"/>
    <w:rsid w:val="009E4215"/>
    <w:rsid w:val="00A57325"/>
    <w:rsid w:val="00A63DED"/>
    <w:rsid w:val="00A65478"/>
    <w:rsid w:val="00A73C68"/>
    <w:rsid w:val="00A829B7"/>
    <w:rsid w:val="00A87AFF"/>
    <w:rsid w:val="00A9521B"/>
    <w:rsid w:val="00AA5F60"/>
    <w:rsid w:val="00AC33BF"/>
    <w:rsid w:val="00AD5C35"/>
    <w:rsid w:val="00AF3C85"/>
    <w:rsid w:val="00B00147"/>
    <w:rsid w:val="00B2589F"/>
    <w:rsid w:val="00B7533F"/>
    <w:rsid w:val="00B76C4C"/>
    <w:rsid w:val="00B817EA"/>
    <w:rsid w:val="00B915CC"/>
    <w:rsid w:val="00B95709"/>
    <w:rsid w:val="00BD6085"/>
    <w:rsid w:val="00BE1394"/>
    <w:rsid w:val="00BE48E0"/>
    <w:rsid w:val="00C13490"/>
    <w:rsid w:val="00C20FC6"/>
    <w:rsid w:val="00C212CE"/>
    <w:rsid w:val="00C27149"/>
    <w:rsid w:val="00C37D7A"/>
    <w:rsid w:val="00C6737A"/>
    <w:rsid w:val="00C81E36"/>
    <w:rsid w:val="00CC4FE7"/>
    <w:rsid w:val="00CD3223"/>
    <w:rsid w:val="00CF548B"/>
    <w:rsid w:val="00D30D69"/>
    <w:rsid w:val="00D321A3"/>
    <w:rsid w:val="00D53622"/>
    <w:rsid w:val="00D60785"/>
    <w:rsid w:val="00D95ABD"/>
    <w:rsid w:val="00DA675D"/>
    <w:rsid w:val="00DB14C4"/>
    <w:rsid w:val="00DB4940"/>
    <w:rsid w:val="00DD1C47"/>
    <w:rsid w:val="00DD22F4"/>
    <w:rsid w:val="00DE52C1"/>
    <w:rsid w:val="00E250E0"/>
    <w:rsid w:val="00E5774D"/>
    <w:rsid w:val="00E7748A"/>
    <w:rsid w:val="00E84671"/>
    <w:rsid w:val="00E85C35"/>
    <w:rsid w:val="00E90998"/>
    <w:rsid w:val="00EA1F05"/>
    <w:rsid w:val="00EB4FB8"/>
    <w:rsid w:val="00EC1154"/>
    <w:rsid w:val="00EC6037"/>
    <w:rsid w:val="00ED1BF3"/>
    <w:rsid w:val="00F018FA"/>
    <w:rsid w:val="00F10E4C"/>
    <w:rsid w:val="00F275DD"/>
    <w:rsid w:val="00F55D7D"/>
    <w:rsid w:val="00F60765"/>
    <w:rsid w:val="00F65CDF"/>
    <w:rsid w:val="00F748F7"/>
    <w:rsid w:val="00F758C0"/>
    <w:rsid w:val="00F839DB"/>
    <w:rsid w:val="00F84577"/>
    <w:rsid w:val="00FA1690"/>
    <w:rsid w:val="00FB453D"/>
    <w:rsid w:val="00FC2842"/>
    <w:rsid w:val="00FD3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176F92"/>
  <w15:chartTrackingRefBased/>
  <w15:docId w15:val="{0C0B8B24-0FE5-4868-9FF3-9B905AC17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7550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C37D7A"/>
    <w:pPr>
      <w:ind w:left="720"/>
      <w:contextualSpacing/>
    </w:pPr>
  </w:style>
  <w:style w:type="paragraph" w:customStyle="1" w:styleId="PKTpunkt">
    <w:name w:val="PKT – punkt"/>
    <w:uiPriority w:val="13"/>
    <w:qFormat/>
    <w:rsid w:val="00C6737A"/>
    <w:pPr>
      <w:spacing w:after="0" w:line="360" w:lineRule="auto"/>
      <w:ind w:left="510" w:hanging="510"/>
      <w:jc w:val="both"/>
    </w:pPr>
    <w:rPr>
      <w:rFonts w:ascii="Times" w:eastAsia="Times New Roman" w:hAnsi="Times" w:cs="Arial"/>
      <w:bCs/>
      <w:sz w:val="24"/>
      <w:szCs w:val="20"/>
      <w:lang w:eastAsia="pl-PL"/>
    </w:rPr>
  </w:style>
  <w:style w:type="character" w:customStyle="1" w:styleId="Tableofcontents">
    <w:name w:val="Table of contents"/>
    <w:rsid w:val="00C6737A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.olsztyn@mf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as.olsztyn@m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ancelaria@uodo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794</Words>
  <Characters>4767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Ostapkowicz Aneta</dc:creator>
  <cp:keywords/>
  <dc:description/>
  <cp:lastModifiedBy>Ostapkowicz Aneta</cp:lastModifiedBy>
  <cp:revision>2</cp:revision>
  <cp:lastPrinted>2024-09-06T06:54:00Z</cp:lastPrinted>
  <dcterms:created xsi:type="dcterms:W3CDTF">2024-10-23T08:54:00Z</dcterms:created>
  <dcterms:modified xsi:type="dcterms:W3CDTF">2024-10-23T08:54:00Z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2801-IWW.031.10.2024.10</vt:lpwstr>
  </property>
  <property fmtid="{D5CDD505-2E9C-101B-9397-08002B2CF9AE}" pid="3" name="UNPPisma">
    <vt:lpwstr>2801-24-096496</vt:lpwstr>
  </property>
  <property fmtid="{D5CDD505-2E9C-101B-9397-08002B2CF9AE}" pid="4" name="ZnakSprawy">
    <vt:lpwstr>2801-IWW.031.10.2024</vt:lpwstr>
  </property>
  <property fmtid="{D5CDD505-2E9C-101B-9397-08002B2CF9AE}" pid="5" name="ZnakSprawy2">
    <vt:lpwstr>Znak sprawy: 2801-IWW.031.10.2024</vt:lpwstr>
  </property>
  <property fmtid="{D5CDD505-2E9C-101B-9397-08002B2CF9AE}" pid="6" name="AktualnaDataSlownie">
    <vt:lpwstr>19 września 2024</vt:lpwstr>
  </property>
  <property fmtid="{D5CDD505-2E9C-101B-9397-08002B2CF9AE}" pid="7" name="ZnakSprawyPrzedPrzeniesieniem">
    <vt:lpwstr/>
  </property>
  <property fmtid="{D5CDD505-2E9C-101B-9397-08002B2CF9AE}" pid="8" name="Autor">
    <vt:lpwstr>Ostapkowicz Aneta</vt:lpwstr>
  </property>
  <property fmtid="{D5CDD505-2E9C-101B-9397-08002B2CF9AE}" pid="9" name="Autor2">
    <vt:lpwstr>Aneta Ostapkowicz</vt:lpwstr>
  </property>
  <property fmtid="{D5CDD505-2E9C-101B-9397-08002B2CF9AE}" pid="10" name="AutorInicjaly">
    <vt:lpwstr>AO366</vt:lpwstr>
  </property>
  <property fmtid="{D5CDD505-2E9C-101B-9397-08002B2CF9AE}" pid="11" name="AutorNrTelefonu">
    <vt:lpwstr>(69) 500-26-78</vt:lpwstr>
  </property>
  <property fmtid="{D5CDD505-2E9C-101B-9397-08002B2CF9AE}" pid="12" name="AutorEmail">
    <vt:lpwstr>aneta.ostapkowicz@mf.gov.pl</vt:lpwstr>
  </property>
  <property fmtid="{D5CDD505-2E9C-101B-9397-08002B2CF9AE}" pid="13" name="Stanowisko">
    <vt:lpwstr>Referent</vt:lpwstr>
  </property>
  <property fmtid="{D5CDD505-2E9C-101B-9397-08002B2CF9AE}" pid="14" name="OpisPisma">
    <vt:lpwstr>Zarządzenie - Sygnaliści</vt:lpwstr>
  </property>
  <property fmtid="{D5CDD505-2E9C-101B-9397-08002B2CF9AE}" pid="15" name="Komorka">
    <vt:lpwstr>Dyrektor Izby Administracji Skarbowej</vt:lpwstr>
  </property>
  <property fmtid="{D5CDD505-2E9C-101B-9397-08002B2CF9AE}" pid="16" name="KodKomorki">
    <vt:lpwstr>DIAS</vt:lpwstr>
  </property>
  <property fmtid="{D5CDD505-2E9C-101B-9397-08002B2CF9AE}" pid="17" name="AktualnaData">
    <vt:lpwstr>2024-09-19</vt:lpwstr>
  </property>
  <property fmtid="{D5CDD505-2E9C-101B-9397-08002B2CF9AE}" pid="18" name="Wydzial">
    <vt:lpwstr>Dział Kontroli Wewnętrznej</vt:lpwstr>
  </property>
  <property fmtid="{D5CDD505-2E9C-101B-9397-08002B2CF9AE}" pid="19" name="KodWydzialu">
    <vt:lpwstr>IWW</vt:lpwstr>
  </property>
  <property fmtid="{D5CDD505-2E9C-101B-9397-08002B2CF9AE}" pid="20" name="ZaakceptowanePrzez">
    <vt:lpwstr>n/d</vt:lpwstr>
  </property>
  <property fmtid="{D5CDD505-2E9C-101B-9397-08002B2CF9AE}" pid="21" name="PrzekazanieDo">
    <vt:lpwstr>Referat Wsparcia Zarządzania i Wsparcia Obsługi Klienta (IWZ[1].)</vt:lpwstr>
  </property>
  <property fmtid="{D5CDD505-2E9C-101B-9397-08002B2CF9AE}" pid="22" name="PrzekazanieDoStanowisko">
    <vt:lpwstr/>
  </property>
  <property fmtid="{D5CDD505-2E9C-101B-9397-08002B2CF9AE}" pid="23" name="PrzekazanieDoKomorkaPracownika">
    <vt:lpwstr/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/>
  </property>
  <property fmtid="{D5CDD505-2E9C-101B-9397-08002B2CF9AE}" pid="28" name="adresOddzial">
    <vt:lpwstr/>
  </property>
  <property fmtid="{D5CDD505-2E9C-101B-9397-08002B2CF9AE}" pid="29" name="adresUlica">
    <vt:lpwstr/>
  </property>
  <property fmtid="{D5CDD505-2E9C-101B-9397-08002B2CF9AE}" pid="30" name="adresTypUlicy">
    <vt:lpwstr/>
  </property>
  <property fmtid="{D5CDD505-2E9C-101B-9397-08002B2CF9AE}" pid="31" name="adresNrDomu">
    <vt:lpwstr/>
  </property>
  <property fmtid="{D5CDD505-2E9C-101B-9397-08002B2CF9AE}" pid="32" name="adresNrLokalu">
    <vt:lpwstr/>
  </property>
  <property fmtid="{D5CDD505-2E9C-101B-9397-08002B2CF9AE}" pid="33" name="adresKodPocztowy">
    <vt:lpwstr/>
  </property>
  <property fmtid="{D5CDD505-2E9C-101B-9397-08002B2CF9AE}" pid="34" name="adresMiejscowosc">
    <vt:lpwstr/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/>
  </property>
  <property fmtid="{D5CDD505-2E9C-101B-9397-08002B2CF9AE}" pid="38" name="KodKreskowy">
    <vt:lpwstr/>
  </property>
  <property fmtid="{D5CDD505-2E9C-101B-9397-08002B2CF9AE}" pid="39" name="TrescPisma">
    <vt:lpwstr/>
  </property>
  <property fmtid="{D5CDD505-2E9C-101B-9397-08002B2CF9AE}" pid="40" name="MFCATEGORY">
    <vt:lpwstr>InformacjePrzeznaczoneWylacznieDoUzytkuWewnetrznego</vt:lpwstr>
  </property>
  <property fmtid="{D5CDD505-2E9C-101B-9397-08002B2CF9AE}" pid="41" name="MFClassifiedBy">
    <vt:lpwstr>UxC4dwLulzfINJ8nQH+xvX5LNGipWa4BRSZhPgxsCvmr0p0niYviGYugMm8EJKDHbZFVBrBTE+vXeRByPxt6gA==</vt:lpwstr>
  </property>
  <property fmtid="{D5CDD505-2E9C-101B-9397-08002B2CF9AE}" pid="42" name="MFClassificationDate">
    <vt:lpwstr>2024-09-03T11:04:55.8644642+02:00</vt:lpwstr>
  </property>
  <property fmtid="{D5CDD505-2E9C-101B-9397-08002B2CF9AE}" pid="43" name="MFClassifiedBySID">
    <vt:lpwstr>UxC4dwLulzfINJ8nQH+xvX5LNGipWa4BRSZhPgxsCvm42mrIC/DSDv0ggS+FjUN/2v1BBotkLlY5aAiEhoi6uXVqp1nqeac6knsCMZixGemJR3Wr5LBBCJQo1/X3SAVP</vt:lpwstr>
  </property>
  <property fmtid="{D5CDD505-2E9C-101B-9397-08002B2CF9AE}" pid="44" name="MFGRNItemId">
    <vt:lpwstr>GRN-8a7f4596-8fdc-4f00-a28a-e5eef5ffa92d</vt:lpwstr>
  </property>
  <property fmtid="{D5CDD505-2E9C-101B-9397-08002B2CF9AE}" pid="45" name="MFHash">
    <vt:lpwstr>TS4Z5vB2NTxKrimNGZZSAIxhYMUl4OkdsOSSoqq7HeU=</vt:lpwstr>
  </property>
  <property fmtid="{D5CDD505-2E9C-101B-9397-08002B2CF9AE}" pid="46" name="MFVisualMarkingsSettings">
    <vt:lpwstr>HeaderAlignment=1;FooterAlignment=1</vt:lpwstr>
  </property>
  <property fmtid="{D5CDD505-2E9C-101B-9397-08002B2CF9AE}" pid="47" name="DLPManualFileClassification">
    <vt:lpwstr>{5fdfc941-3fcf-4a5b-87be-4848800d39d0}</vt:lpwstr>
  </property>
  <property fmtid="{D5CDD505-2E9C-101B-9397-08002B2CF9AE}" pid="48" name="MFRefresh">
    <vt:lpwstr>False</vt:lpwstr>
  </property>
</Properties>
</file>