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0B8" w:rsidRDefault="00A730B8" w:rsidP="00A5604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730B8">
        <w:rPr>
          <w:rFonts w:ascii="Times New Roman" w:eastAsia="Calibri" w:hAnsi="Times New Roman" w:cs="Times New Roman"/>
        </w:rPr>
        <w:t>2801-ILZ-260.50.2020</w:t>
      </w:r>
    </w:p>
    <w:p w:rsidR="00A56044" w:rsidRPr="00A56044" w:rsidRDefault="00A56044" w:rsidP="00A5604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6044">
        <w:rPr>
          <w:rFonts w:ascii="Times New Roman" w:eastAsia="Calibri" w:hAnsi="Times New Roman" w:cs="Times New Roman"/>
        </w:rPr>
        <w:t xml:space="preserve">Załącznik Nr 2b do SIWZ </w:t>
      </w:r>
    </w:p>
    <w:p w:rsidR="00A56044" w:rsidRPr="00A56044" w:rsidRDefault="0013159C" w:rsidP="00A5604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stanowiący załącznik nr 2</w:t>
      </w:r>
      <w:r w:rsidR="00A56044" w:rsidRPr="00A56044">
        <w:rPr>
          <w:rFonts w:ascii="Times New Roman" w:eastAsia="Calibri" w:hAnsi="Times New Roman" w:cs="Times New Roman"/>
        </w:rPr>
        <w:t>b do umowy</w:t>
      </w:r>
    </w:p>
    <w:p w:rsidR="00A56044" w:rsidRDefault="00A56044" w:rsidP="00A56044">
      <w:pPr>
        <w:jc w:val="right"/>
        <w:rPr>
          <w:b/>
        </w:rPr>
      </w:pPr>
    </w:p>
    <w:p w:rsidR="00326671" w:rsidRDefault="00326671" w:rsidP="00326671">
      <w:pPr>
        <w:rPr>
          <w:b/>
        </w:rPr>
      </w:pPr>
      <w:r>
        <w:rPr>
          <w:b/>
        </w:rPr>
        <w:t xml:space="preserve">Specyfikacja </w:t>
      </w:r>
      <w:proofErr w:type="spellStart"/>
      <w:r>
        <w:rPr>
          <w:b/>
        </w:rPr>
        <w:t>funkcjonalno</w:t>
      </w:r>
      <w:proofErr w:type="spellEnd"/>
      <w:r>
        <w:rPr>
          <w:b/>
        </w:rPr>
        <w:t xml:space="preserve"> – techniczna</w:t>
      </w:r>
    </w:p>
    <w:p w:rsidR="00326671" w:rsidRPr="004F498D" w:rsidRDefault="00326671" w:rsidP="00326671">
      <w:pPr>
        <w:rPr>
          <w:b/>
        </w:rPr>
      </w:pPr>
      <w:r>
        <w:rPr>
          <w:b/>
        </w:rPr>
        <w:t xml:space="preserve">RĘKAWICZKI </w:t>
      </w:r>
      <w:r w:rsidR="006E5509">
        <w:rPr>
          <w:b/>
        </w:rPr>
        <w:t xml:space="preserve"> </w:t>
      </w:r>
      <w:r>
        <w:rPr>
          <w:b/>
        </w:rPr>
        <w:t>JEDNORAZOWE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5423"/>
        <w:gridCol w:w="3083"/>
      </w:tblGrid>
      <w:tr w:rsidR="00326671" w:rsidTr="00327BAE">
        <w:tc>
          <w:tcPr>
            <w:tcW w:w="556" w:type="dxa"/>
            <w:shd w:val="clear" w:color="auto" w:fill="C5E0B3" w:themeFill="accent6" w:themeFillTint="66"/>
            <w:vAlign w:val="center"/>
          </w:tcPr>
          <w:p w:rsidR="00326671" w:rsidRPr="00475FBF" w:rsidRDefault="00326671" w:rsidP="00327BAE">
            <w:pPr>
              <w:jc w:val="center"/>
              <w:rPr>
                <w:b/>
              </w:rPr>
            </w:pPr>
            <w:r w:rsidRPr="00475FBF">
              <w:rPr>
                <w:b/>
              </w:rPr>
              <w:t>L.P.</w:t>
            </w:r>
          </w:p>
        </w:tc>
        <w:tc>
          <w:tcPr>
            <w:tcW w:w="5423" w:type="dxa"/>
            <w:shd w:val="clear" w:color="auto" w:fill="C5E0B3" w:themeFill="accent6" w:themeFillTint="66"/>
            <w:vAlign w:val="center"/>
          </w:tcPr>
          <w:p w:rsidR="00326671" w:rsidRPr="00475FBF" w:rsidRDefault="00326671" w:rsidP="00327BAE">
            <w:pPr>
              <w:jc w:val="center"/>
              <w:rPr>
                <w:b/>
              </w:rPr>
            </w:pPr>
            <w:r w:rsidRPr="00475FBF">
              <w:rPr>
                <w:b/>
              </w:rPr>
              <w:t>PARAMERY WYMAGANE/MINIMALNE</w:t>
            </w:r>
          </w:p>
        </w:tc>
        <w:tc>
          <w:tcPr>
            <w:tcW w:w="3083" w:type="dxa"/>
            <w:shd w:val="clear" w:color="auto" w:fill="C5E0B3" w:themeFill="accent6" w:themeFillTint="66"/>
            <w:vAlign w:val="center"/>
          </w:tcPr>
          <w:p w:rsidR="00326671" w:rsidRPr="00475FBF" w:rsidRDefault="00326671" w:rsidP="00327BAE">
            <w:pPr>
              <w:jc w:val="center"/>
              <w:rPr>
                <w:b/>
              </w:rPr>
            </w:pPr>
            <w:r w:rsidRPr="00475FBF">
              <w:rPr>
                <w:b/>
              </w:rPr>
              <w:t>PARAMETRY OFEROWANEGO PRODUKTU</w:t>
            </w:r>
          </w:p>
        </w:tc>
      </w:tr>
      <w:tr w:rsidR="00326671" w:rsidTr="00327BAE">
        <w:tc>
          <w:tcPr>
            <w:tcW w:w="556" w:type="dxa"/>
          </w:tcPr>
          <w:p w:rsidR="00326671" w:rsidRDefault="00326671" w:rsidP="00327BAE">
            <w:r>
              <w:t>1</w:t>
            </w:r>
          </w:p>
        </w:tc>
        <w:tc>
          <w:tcPr>
            <w:tcW w:w="5423" w:type="dxa"/>
          </w:tcPr>
          <w:p w:rsidR="00326671" w:rsidRDefault="00326671" w:rsidP="00326671">
            <w:r>
              <w:t>Typ rękawiczek: diagnostyczne, ochronne, niejałowe</w:t>
            </w:r>
          </w:p>
        </w:tc>
        <w:tc>
          <w:tcPr>
            <w:tcW w:w="3083" w:type="dxa"/>
            <w:vAlign w:val="center"/>
          </w:tcPr>
          <w:p w:rsidR="00326671" w:rsidRDefault="00326671" w:rsidP="00327BAE">
            <w:pPr>
              <w:jc w:val="center"/>
            </w:pPr>
            <w:r>
              <w:t>TAK/NIE*</w:t>
            </w:r>
          </w:p>
          <w:p w:rsidR="00326671" w:rsidRDefault="00326671" w:rsidP="00327BAE">
            <w:pPr>
              <w:jc w:val="center"/>
            </w:pPr>
            <w:r>
              <w:t>PRODUCENT/MODEL/TYP:……….</w:t>
            </w:r>
          </w:p>
          <w:p w:rsidR="00326671" w:rsidRDefault="00326671" w:rsidP="00327BAE">
            <w:pPr>
              <w:jc w:val="center"/>
            </w:pPr>
            <w:r>
              <w:t>………………………………………………..</w:t>
            </w:r>
          </w:p>
        </w:tc>
      </w:tr>
      <w:tr w:rsidR="00326671" w:rsidTr="00327BAE">
        <w:trPr>
          <w:trHeight w:val="472"/>
        </w:trPr>
        <w:tc>
          <w:tcPr>
            <w:tcW w:w="556" w:type="dxa"/>
          </w:tcPr>
          <w:p w:rsidR="00326671" w:rsidRDefault="00326671" w:rsidP="00327BAE">
            <w:r>
              <w:t>2</w:t>
            </w:r>
          </w:p>
        </w:tc>
        <w:tc>
          <w:tcPr>
            <w:tcW w:w="5423" w:type="dxa"/>
          </w:tcPr>
          <w:p w:rsidR="00326671" w:rsidRDefault="00326671" w:rsidP="00326671">
            <w:r>
              <w:t>Materiał: nitryl</w:t>
            </w:r>
          </w:p>
        </w:tc>
        <w:tc>
          <w:tcPr>
            <w:tcW w:w="3083" w:type="dxa"/>
            <w:vAlign w:val="center"/>
          </w:tcPr>
          <w:p w:rsidR="00326671" w:rsidRDefault="00326671" w:rsidP="00327BAE">
            <w:pPr>
              <w:jc w:val="center"/>
            </w:pPr>
            <w:r>
              <w:t>SPEŁNIA/NIE SPEŁNIA*</w:t>
            </w:r>
          </w:p>
        </w:tc>
      </w:tr>
      <w:tr w:rsidR="00326671" w:rsidTr="003A63C3">
        <w:trPr>
          <w:trHeight w:val="506"/>
        </w:trPr>
        <w:tc>
          <w:tcPr>
            <w:tcW w:w="556" w:type="dxa"/>
          </w:tcPr>
          <w:p w:rsidR="00326671" w:rsidRDefault="00326671" w:rsidP="00327BAE">
            <w:r>
              <w:t>3</w:t>
            </w:r>
          </w:p>
        </w:tc>
        <w:tc>
          <w:tcPr>
            <w:tcW w:w="5423" w:type="dxa"/>
          </w:tcPr>
          <w:p w:rsidR="00326671" w:rsidRDefault="00326671" w:rsidP="00327BAE">
            <w:pPr>
              <w:rPr>
                <w:rFonts w:ascii="Calibri" w:eastAsia="Calibri" w:hAnsi="Calibri" w:cs="Calibri"/>
                <w:shd w:val="clear" w:color="auto" w:fill="FFFFFF"/>
              </w:rPr>
            </w:pPr>
            <w:proofErr w:type="spellStart"/>
            <w:r>
              <w:rPr>
                <w:rFonts w:ascii="Calibri" w:eastAsia="Calibri" w:hAnsi="Calibri" w:cs="Calibri"/>
                <w:shd w:val="clear" w:color="auto" w:fill="FFFFFF"/>
              </w:rPr>
              <w:t>Bezlateksowe</w:t>
            </w:r>
            <w:proofErr w:type="spellEnd"/>
            <w:r>
              <w:rPr>
                <w:rFonts w:ascii="Calibri" w:eastAsia="Calibri" w:hAnsi="Calibri" w:cs="Calibri"/>
                <w:shd w:val="clear" w:color="auto" w:fill="FFFFFF"/>
              </w:rPr>
              <w:t xml:space="preserve"> (bez domieszki lateksu)</w:t>
            </w:r>
            <w:r w:rsidR="005149B7">
              <w:rPr>
                <w:rFonts w:ascii="Calibri" w:eastAsia="Calibri" w:hAnsi="Calibri" w:cs="Calibri"/>
                <w:shd w:val="clear" w:color="auto" w:fill="FFFFFF"/>
              </w:rPr>
              <w:t>, nietoksyczne</w:t>
            </w:r>
          </w:p>
        </w:tc>
        <w:tc>
          <w:tcPr>
            <w:tcW w:w="3083" w:type="dxa"/>
            <w:vAlign w:val="center"/>
          </w:tcPr>
          <w:p w:rsidR="00326671" w:rsidRDefault="00326671" w:rsidP="00327BAE">
            <w:pPr>
              <w:jc w:val="center"/>
            </w:pPr>
            <w:r>
              <w:t>SPEŁNIA/NIE SPEŁNIA*</w:t>
            </w:r>
          </w:p>
        </w:tc>
      </w:tr>
      <w:tr w:rsidR="00326671" w:rsidTr="003A63C3">
        <w:trPr>
          <w:trHeight w:val="502"/>
        </w:trPr>
        <w:tc>
          <w:tcPr>
            <w:tcW w:w="556" w:type="dxa"/>
          </w:tcPr>
          <w:p w:rsidR="00326671" w:rsidRDefault="00326671" w:rsidP="00327BAE">
            <w:r>
              <w:t>4</w:t>
            </w:r>
          </w:p>
        </w:tc>
        <w:tc>
          <w:tcPr>
            <w:tcW w:w="5423" w:type="dxa"/>
          </w:tcPr>
          <w:p w:rsidR="00326671" w:rsidRDefault="00326671" w:rsidP="00326671">
            <w:pPr>
              <w:tabs>
                <w:tab w:val="left" w:pos="102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Środek pudrujący: brak</w:t>
            </w:r>
          </w:p>
          <w:p w:rsidR="00326671" w:rsidRDefault="00326671" w:rsidP="00326671">
            <w:pPr>
              <w:tabs>
                <w:tab w:val="left" w:pos="1020"/>
              </w:tabs>
              <w:rPr>
                <w:rFonts w:ascii="Calibri" w:eastAsia="Calibri" w:hAnsi="Calibri" w:cs="Calibri"/>
                <w:shd w:val="clear" w:color="auto" w:fill="FFFFFF"/>
              </w:rPr>
            </w:pPr>
          </w:p>
        </w:tc>
        <w:tc>
          <w:tcPr>
            <w:tcW w:w="3083" w:type="dxa"/>
            <w:vAlign w:val="center"/>
          </w:tcPr>
          <w:p w:rsidR="00326671" w:rsidRDefault="00326671" w:rsidP="00327BAE">
            <w:pPr>
              <w:jc w:val="center"/>
            </w:pPr>
            <w:r>
              <w:t>SPEŁNIA/NIE SPEŁNIA*</w:t>
            </w:r>
          </w:p>
        </w:tc>
      </w:tr>
      <w:tr w:rsidR="005149B7" w:rsidTr="003A63C3">
        <w:trPr>
          <w:trHeight w:val="502"/>
        </w:trPr>
        <w:tc>
          <w:tcPr>
            <w:tcW w:w="556" w:type="dxa"/>
          </w:tcPr>
          <w:p w:rsidR="005149B7" w:rsidRDefault="005149B7" w:rsidP="005149B7">
            <w:r>
              <w:t>5</w:t>
            </w:r>
          </w:p>
        </w:tc>
        <w:tc>
          <w:tcPr>
            <w:tcW w:w="5423" w:type="dxa"/>
          </w:tcPr>
          <w:p w:rsidR="005149B7" w:rsidRDefault="005149B7" w:rsidP="005149B7">
            <w:pPr>
              <w:tabs>
                <w:tab w:val="left" w:pos="102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Wytrzymałe na rozciąganie</w:t>
            </w:r>
          </w:p>
        </w:tc>
        <w:tc>
          <w:tcPr>
            <w:tcW w:w="3083" w:type="dxa"/>
            <w:vAlign w:val="center"/>
          </w:tcPr>
          <w:p w:rsidR="005149B7" w:rsidRDefault="005149B7" w:rsidP="005149B7">
            <w:pPr>
              <w:jc w:val="center"/>
            </w:pPr>
            <w:r>
              <w:t>SPEŁNIA/NIE SPEŁNIA*</w:t>
            </w:r>
          </w:p>
        </w:tc>
      </w:tr>
      <w:tr w:rsidR="005149B7" w:rsidTr="003A63C3">
        <w:trPr>
          <w:trHeight w:val="525"/>
        </w:trPr>
        <w:tc>
          <w:tcPr>
            <w:tcW w:w="556" w:type="dxa"/>
          </w:tcPr>
          <w:p w:rsidR="005149B7" w:rsidRDefault="005149B7" w:rsidP="005149B7">
            <w:r>
              <w:t>6</w:t>
            </w:r>
          </w:p>
        </w:tc>
        <w:tc>
          <w:tcPr>
            <w:tcW w:w="5423" w:type="dxa"/>
          </w:tcPr>
          <w:p w:rsidR="005149B7" w:rsidRDefault="005149B7" w:rsidP="005149B7">
            <w:r>
              <w:t>Mankiet rolowany</w:t>
            </w:r>
          </w:p>
        </w:tc>
        <w:tc>
          <w:tcPr>
            <w:tcW w:w="3083" w:type="dxa"/>
            <w:vAlign w:val="center"/>
          </w:tcPr>
          <w:p w:rsidR="005149B7" w:rsidRDefault="005149B7" w:rsidP="005149B7">
            <w:pPr>
              <w:jc w:val="center"/>
            </w:pPr>
            <w:r>
              <w:t>SPEŁNIA/NIE SPEŁNIA*</w:t>
            </w:r>
          </w:p>
        </w:tc>
      </w:tr>
      <w:tr w:rsidR="005149B7" w:rsidTr="003A63C3">
        <w:trPr>
          <w:trHeight w:val="511"/>
        </w:trPr>
        <w:tc>
          <w:tcPr>
            <w:tcW w:w="556" w:type="dxa"/>
          </w:tcPr>
          <w:p w:rsidR="005149B7" w:rsidRDefault="005149B7" w:rsidP="005149B7">
            <w:r>
              <w:t>7</w:t>
            </w:r>
          </w:p>
        </w:tc>
        <w:tc>
          <w:tcPr>
            <w:tcW w:w="5423" w:type="dxa"/>
          </w:tcPr>
          <w:p w:rsidR="005149B7" w:rsidRPr="00326671" w:rsidRDefault="005149B7" w:rsidP="005149B7">
            <w:pPr>
              <w:tabs>
                <w:tab w:val="left" w:pos="102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Kształt: uniwersalny, pasujący na prawą i lewą dłoń</w:t>
            </w:r>
          </w:p>
        </w:tc>
        <w:tc>
          <w:tcPr>
            <w:tcW w:w="3083" w:type="dxa"/>
            <w:vAlign w:val="center"/>
          </w:tcPr>
          <w:p w:rsidR="005149B7" w:rsidRDefault="005149B7" w:rsidP="005149B7">
            <w:pPr>
              <w:jc w:val="center"/>
            </w:pPr>
            <w:r>
              <w:t>SPEŁNIA/NIE SPEŁNIA*</w:t>
            </w:r>
          </w:p>
        </w:tc>
      </w:tr>
      <w:tr w:rsidR="005149B7" w:rsidTr="00327BAE">
        <w:trPr>
          <w:trHeight w:val="697"/>
        </w:trPr>
        <w:tc>
          <w:tcPr>
            <w:tcW w:w="556" w:type="dxa"/>
          </w:tcPr>
          <w:p w:rsidR="005149B7" w:rsidRDefault="005149B7" w:rsidP="005149B7">
            <w:r>
              <w:t>8</w:t>
            </w:r>
          </w:p>
        </w:tc>
        <w:tc>
          <w:tcPr>
            <w:tcW w:w="5423" w:type="dxa"/>
          </w:tcPr>
          <w:p w:rsidR="005149B7" w:rsidRDefault="005149B7" w:rsidP="005149B7">
            <w:pPr>
              <w:tabs>
                <w:tab w:val="left" w:pos="102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Powierzchnia zewnętrzna: </w:t>
            </w:r>
            <w:r w:rsidRPr="00326671">
              <w:rPr>
                <w:rFonts w:ascii="Calibri" w:eastAsia="Calibri" w:hAnsi="Calibri" w:cs="Calibri"/>
              </w:rPr>
              <w:t xml:space="preserve">gładka, </w:t>
            </w:r>
          </w:p>
          <w:p w:rsidR="005149B7" w:rsidRDefault="005149B7" w:rsidP="005149B7">
            <w:pPr>
              <w:tabs>
                <w:tab w:val="left" w:pos="1020"/>
              </w:tabs>
              <w:rPr>
                <w:rFonts w:ascii="Calibri" w:eastAsia="Calibri" w:hAnsi="Calibri" w:cs="Calibri"/>
                <w:shd w:val="clear" w:color="auto" w:fill="FFFFFF"/>
              </w:rPr>
            </w:pPr>
            <w:proofErr w:type="spellStart"/>
            <w:r w:rsidRPr="00326671">
              <w:rPr>
                <w:rFonts w:ascii="Calibri" w:eastAsia="Calibri" w:hAnsi="Calibri" w:cs="Calibri"/>
              </w:rPr>
              <w:t>mikroteksturowanie</w:t>
            </w:r>
            <w:proofErr w:type="spellEnd"/>
            <w:r w:rsidRPr="00326671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(chropowatość) </w:t>
            </w:r>
            <w:r>
              <w:t>na końcach powierzchni palców</w:t>
            </w:r>
          </w:p>
        </w:tc>
        <w:tc>
          <w:tcPr>
            <w:tcW w:w="3083" w:type="dxa"/>
            <w:vAlign w:val="center"/>
          </w:tcPr>
          <w:p w:rsidR="005149B7" w:rsidRDefault="005149B7" w:rsidP="005149B7">
            <w:pPr>
              <w:jc w:val="center"/>
            </w:pPr>
            <w:r>
              <w:t>SPEŁNIA/NIE SPEŁNIA*</w:t>
            </w:r>
          </w:p>
        </w:tc>
      </w:tr>
      <w:tr w:rsidR="005149B7" w:rsidTr="003A63C3">
        <w:trPr>
          <w:trHeight w:val="508"/>
        </w:trPr>
        <w:tc>
          <w:tcPr>
            <w:tcW w:w="556" w:type="dxa"/>
          </w:tcPr>
          <w:p w:rsidR="005149B7" w:rsidRDefault="005149B7" w:rsidP="005149B7">
            <w:r>
              <w:t>9</w:t>
            </w:r>
          </w:p>
        </w:tc>
        <w:tc>
          <w:tcPr>
            <w:tcW w:w="5423" w:type="dxa"/>
          </w:tcPr>
          <w:p w:rsidR="005149B7" w:rsidRDefault="005149B7" w:rsidP="005149B7">
            <w:pPr>
              <w:jc w:val="both"/>
              <w:rPr>
                <w:rFonts w:ascii="Calibri" w:eastAsia="Calibri" w:hAnsi="Calibri" w:cs="Calibri"/>
              </w:rPr>
            </w:pPr>
            <w:r>
              <w:t>AQL, oznaczony na opakowaniu max. 1.5</w:t>
            </w:r>
          </w:p>
        </w:tc>
        <w:tc>
          <w:tcPr>
            <w:tcW w:w="3083" w:type="dxa"/>
            <w:vAlign w:val="center"/>
          </w:tcPr>
          <w:p w:rsidR="005149B7" w:rsidRDefault="005149B7" w:rsidP="005149B7">
            <w:pPr>
              <w:jc w:val="center"/>
            </w:pPr>
            <w:r>
              <w:t>SPEŁNIA/NIE SPEŁNIA*</w:t>
            </w:r>
          </w:p>
        </w:tc>
      </w:tr>
      <w:tr w:rsidR="005149B7" w:rsidTr="00997361">
        <w:trPr>
          <w:trHeight w:val="1512"/>
        </w:trPr>
        <w:tc>
          <w:tcPr>
            <w:tcW w:w="556" w:type="dxa"/>
          </w:tcPr>
          <w:p w:rsidR="005149B7" w:rsidRDefault="005149B7" w:rsidP="005149B7">
            <w:r>
              <w:t>10</w:t>
            </w:r>
          </w:p>
        </w:tc>
        <w:tc>
          <w:tcPr>
            <w:tcW w:w="5423" w:type="dxa"/>
          </w:tcPr>
          <w:p w:rsidR="005149B7" w:rsidRDefault="005149B7" w:rsidP="005149B7">
            <w:pPr>
              <w:tabs>
                <w:tab w:val="left" w:pos="102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Zgodność z Dyrektywą medyczną 93/42/EWG i Rozporządzeniem Parlamentu Europejskiego i Rady  (UE)  2017/745 spełniaj</w:t>
            </w:r>
            <w:r w:rsidR="00AC6879">
              <w:rPr>
                <w:rFonts w:ascii="Calibri" w:eastAsia="Calibri" w:hAnsi="Calibri" w:cs="Calibri"/>
              </w:rPr>
              <w:t>ące wymagania norm EN 455-1:2004</w:t>
            </w:r>
            <w:r>
              <w:rPr>
                <w:rFonts w:ascii="Calibri" w:eastAsia="Calibri" w:hAnsi="Calibri" w:cs="Calibri"/>
              </w:rPr>
              <w:t>,</w:t>
            </w:r>
          </w:p>
          <w:p w:rsidR="005149B7" w:rsidRDefault="005149B7" w:rsidP="0026730F">
            <w:pPr>
              <w:tabs>
                <w:tab w:val="left" w:pos="102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 455-2:2015, EN 455-3:2015, EN 455-4:20</w:t>
            </w:r>
            <w:r w:rsidR="0026730F">
              <w:rPr>
                <w:rFonts w:ascii="Calibri" w:eastAsia="Calibri" w:hAnsi="Calibri" w:cs="Calibri"/>
              </w:rPr>
              <w:t>10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 xml:space="preserve"> (UE) lub ASTM D6319 (USA).</w:t>
            </w:r>
          </w:p>
        </w:tc>
        <w:tc>
          <w:tcPr>
            <w:tcW w:w="3083" w:type="dxa"/>
            <w:vAlign w:val="center"/>
          </w:tcPr>
          <w:p w:rsidR="005149B7" w:rsidRDefault="005149B7" w:rsidP="005149B7">
            <w:pPr>
              <w:jc w:val="center"/>
            </w:pPr>
            <w:r>
              <w:t>SPEŁNIA/NIE SPEŁNIA*</w:t>
            </w:r>
          </w:p>
        </w:tc>
      </w:tr>
      <w:tr w:rsidR="005149B7" w:rsidTr="00327BAE">
        <w:trPr>
          <w:trHeight w:val="406"/>
        </w:trPr>
        <w:tc>
          <w:tcPr>
            <w:tcW w:w="556" w:type="dxa"/>
          </w:tcPr>
          <w:p w:rsidR="005149B7" w:rsidRDefault="005149B7" w:rsidP="005149B7">
            <w:r>
              <w:t>11</w:t>
            </w:r>
          </w:p>
        </w:tc>
        <w:tc>
          <w:tcPr>
            <w:tcW w:w="5423" w:type="dxa"/>
          </w:tcPr>
          <w:p w:rsidR="005149B7" w:rsidRDefault="005149B7" w:rsidP="005149B7">
            <w:pPr>
              <w:tabs>
                <w:tab w:val="left" w:pos="102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Zgodność z wymaganiami zasadniczymi Rozporządzenia Parlamentu Europejskiego i Rady  (UE)  2016/425 dot. środków ochrony indywidualnej, do ochrony przed przenikaniem mikroorganizmów </w:t>
            </w:r>
          </w:p>
          <w:p w:rsidR="005149B7" w:rsidRDefault="005149B7" w:rsidP="005149B7">
            <w:pPr>
              <w:tabs>
                <w:tab w:val="left" w:pos="102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Spełnianie norm EN ISO 374-5:2017-02 (UE) w zakresie:</w:t>
            </w:r>
          </w:p>
          <w:p w:rsidR="005149B7" w:rsidRDefault="005149B7" w:rsidP="005149B7">
            <w:pPr>
              <w:tabs>
                <w:tab w:val="left" w:pos="102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odporności na przesiąkanie przy zastosowaniu metody badania nieszczelności z zastosowaniem powietrza i wody, ochrony przed wirusami z zastosowaniem bakteriofaga Phi-X174, lub normy EN ISO 374-1:2016 (UE) w zakresie:</w:t>
            </w:r>
          </w:p>
          <w:p w:rsidR="00997361" w:rsidRPr="00997361" w:rsidRDefault="005149B7" w:rsidP="00997361">
            <w:pPr>
              <w:pStyle w:val="Akapitzlist"/>
              <w:numPr>
                <w:ilvl w:val="0"/>
                <w:numId w:val="1"/>
              </w:numPr>
              <w:tabs>
                <w:tab w:val="left" w:pos="1020"/>
              </w:tabs>
              <w:rPr>
                <w:rFonts w:ascii="Calibri" w:eastAsia="Calibri" w:hAnsi="Calibri" w:cs="Calibri"/>
              </w:rPr>
            </w:pPr>
            <w:r w:rsidRPr="00997361">
              <w:rPr>
                <w:rFonts w:ascii="Calibri" w:eastAsia="Calibri" w:hAnsi="Calibri" w:cs="Calibri"/>
              </w:rPr>
              <w:t xml:space="preserve">odporności na przenikanie co najmniej jednej substancji chemicznej, </w:t>
            </w:r>
          </w:p>
          <w:p w:rsidR="005149B7" w:rsidRDefault="005149B7" w:rsidP="00997361">
            <w:pPr>
              <w:pStyle w:val="Akapitzlist"/>
              <w:numPr>
                <w:ilvl w:val="0"/>
                <w:numId w:val="1"/>
              </w:numPr>
              <w:tabs>
                <w:tab w:val="left" w:pos="1020"/>
              </w:tabs>
              <w:rPr>
                <w:rFonts w:ascii="Calibri" w:eastAsia="Calibri" w:hAnsi="Calibri" w:cs="Calibri"/>
              </w:rPr>
            </w:pPr>
            <w:r w:rsidRPr="00997361">
              <w:rPr>
                <w:rFonts w:ascii="Calibri" w:eastAsia="Calibri" w:hAnsi="Calibri" w:cs="Calibri"/>
              </w:rPr>
              <w:t>odporności na przesiąkanie przy zastosowaniu metody badania nieszczelności z zastosowaniem powietrza i wody.</w:t>
            </w:r>
          </w:p>
        </w:tc>
        <w:tc>
          <w:tcPr>
            <w:tcW w:w="3083" w:type="dxa"/>
            <w:vAlign w:val="center"/>
          </w:tcPr>
          <w:p w:rsidR="005149B7" w:rsidRDefault="005149B7" w:rsidP="005149B7">
            <w:pPr>
              <w:jc w:val="center"/>
            </w:pPr>
            <w:r>
              <w:t>SPEŁNIA/NIE SPEŁNIA*</w:t>
            </w:r>
          </w:p>
        </w:tc>
      </w:tr>
      <w:tr w:rsidR="005149B7" w:rsidTr="003A63C3">
        <w:trPr>
          <w:trHeight w:val="364"/>
        </w:trPr>
        <w:tc>
          <w:tcPr>
            <w:tcW w:w="556" w:type="dxa"/>
          </w:tcPr>
          <w:p w:rsidR="005149B7" w:rsidRDefault="005149B7" w:rsidP="005149B7">
            <w:r>
              <w:t>12</w:t>
            </w:r>
          </w:p>
        </w:tc>
        <w:tc>
          <w:tcPr>
            <w:tcW w:w="5423" w:type="dxa"/>
          </w:tcPr>
          <w:p w:rsidR="005149B7" w:rsidRDefault="005149B7" w:rsidP="005149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Certyfikat CE</w:t>
            </w:r>
          </w:p>
        </w:tc>
        <w:tc>
          <w:tcPr>
            <w:tcW w:w="3083" w:type="dxa"/>
            <w:vAlign w:val="center"/>
          </w:tcPr>
          <w:p w:rsidR="005149B7" w:rsidRDefault="005149B7" w:rsidP="005149B7">
            <w:pPr>
              <w:jc w:val="center"/>
            </w:pPr>
            <w:r>
              <w:t>SPEŁNIA/NIE SPEŁNIA*</w:t>
            </w:r>
          </w:p>
        </w:tc>
      </w:tr>
      <w:tr w:rsidR="005149B7" w:rsidTr="003A63C3">
        <w:trPr>
          <w:trHeight w:val="583"/>
        </w:trPr>
        <w:tc>
          <w:tcPr>
            <w:tcW w:w="556" w:type="dxa"/>
          </w:tcPr>
          <w:p w:rsidR="005149B7" w:rsidRDefault="005149B7" w:rsidP="005149B7">
            <w:r>
              <w:t>13</w:t>
            </w:r>
          </w:p>
        </w:tc>
        <w:tc>
          <w:tcPr>
            <w:tcW w:w="5423" w:type="dxa"/>
          </w:tcPr>
          <w:p w:rsidR="005149B7" w:rsidRDefault="005149B7" w:rsidP="005149B7">
            <w:pPr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Kolorystyka: </w:t>
            </w:r>
            <w:r w:rsidR="00997361">
              <w:rPr>
                <w:rFonts w:ascii="Calibri" w:eastAsia="Calibri" w:hAnsi="Calibri" w:cs="Calibri"/>
                <w:shd w:val="clear" w:color="auto" w:fill="FFFFFF"/>
              </w:rPr>
              <w:t xml:space="preserve">preferowane </w:t>
            </w:r>
            <w:r>
              <w:rPr>
                <w:rFonts w:ascii="Calibri" w:eastAsia="Calibri" w:hAnsi="Calibri" w:cs="Calibri"/>
                <w:shd w:val="clear" w:color="auto" w:fill="FFFFFF"/>
              </w:rPr>
              <w:t xml:space="preserve">odcienie </w:t>
            </w:r>
            <w:r>
              <w:rPr>
                <w:rFonts w:ascii="Calibri" w:eastAsia="Calibri" w:hAnsi="Calibri" w:cs="Calibri"/>
              </w:rPr>
              <w:t>niebieskiego, czarnego lub fioletowego</w:t>
            </w:r>
          </w:p>
        </w:tc>
        <w:tc>
          <w:tcPr>
            <w:tcW w:w="3083" w:type="dxa"/>
            <w:vAlign w:val="center"/>
          </w:tcPr>
          <w:p w:rsidR="005149B7" w:rsidRDefault="005149B7" w:rsidP="005149B7">
            <w:pPr>
              <w:jc w:val="center"/>
            </w:pPr>
            <w:r>
              <w:t>SPEŁNIA/NIE SPEŁNIA*</w:t>
            </w:r>
          </w:p>
        </w:tc>
      </w:tr>
      <w:tr w:rsidR="005149B7" w:rsidTr="00327BAE">
        <w:trPr>
          <w:trHeight w:val="428"/>
        </w:trPr>
        <w:tc>
          <w:tcPr>
            <w:tcW w:w="556" w:type="dxa"/>
          </w:tcPr>
          <w:p w:rsidR="005149B7" w:rsidRDefault="005149B7" w:rsidP="005149B7">
            <w:r>
              <w:lastRenderedPageBreak/>
              <w:t>14</w:t>
            </w:r>
          </w:p>
        </w:tc>
        <w:tc>
          <w:tcPr>
            <w:tcW w:w="5423" w:type="dxa"/>
          </w:tcPr>
          <w:p w:rsidR="005149B7" w:rsidRDefault="005149B7" w:rsidP="005149B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Opakowanie jednostkowe: 100 szt., </w:t>
            </w:r>
          </w:p>
          <w:p w:rsidR="005149B7" w:rsidRDefault="005149B7" w:rsidP="005149B7">
            <w:pPr>
              <w:jc w:val="both"/>
            </w:pPr>
            <w:r>
              <w:t xml:space="preserve">umożliwiające łatwe pobranie rękawic; </w:t>
            </w:r>
          </w:p>
          <w:p w:rsidR="005149B7" w:rsidRDefault="005149B7" w:rsidP="005149B7">
            <w:pPr>
              <w:jc w:val="both"/>
              <w:rPr>
                <w:rFonts w:ascii="Calibri" w:eastAsia="Calibri" w:hAnsi="Calibri" w:cs="Calibri"/>
              </w:rPr>
            </w:pPr>
            <w:r>
              <w:t>na opakowaniu umieszczone: nazwa rękawic, rodzaj rozmiar, data produkcji/seria, data przydatności do użytku, nazwa producenta, CE, normy EN 455-1,2,3 12</w:t>
            </w:r>
          </w:p>
        </w:tc>
        <w:tc>
          <w:tcPr>
            <w:tcW w:w="3083" w:type="dxa"/>
            <w:vAlign w:val="center"/>
          </w:tcPr>
          <w:p w:rsidR="005149B7" w:rsidRDefault="005149B7" w:rsidP="005149B7">
            <w:pPr>
              <w:jc w:val="center"/>
            </w:pPr>
            <w:r>
              <w:t>SPEŁNIA/NIE SPEŁNIA*</w:t>
            </w:r>
          </w:p>
        </w:tc>
      </w:tr>
    </w:tbl>
    <w:p w:rsidR="00326671" w:rsidRDefault="000653ED" w:rsidP="00326671">
      <w:r w:rsidRPr="000653ED">
        <w:t xml:space="preserve">* - niepotrzebne skreślić lub zaznaczyć właściwe </w:t>
      </w:r>
      <w:r w:rsidRPr="000653ED">
        <w:cr/>
      </w:r>
    </w:p>
    <w:p w:rsidR="00C51A3A" w:rsidRPr="009A7F58" w:rsidRDefault="00C51A3A" w:rsidP="00C51A3A">
      <w:pPr>
        <w:ind w:left="4248" w:firstLine="708"/>
        <w:rPr>
          <w:i/>
          <w:iCs/>
        </w:rPr>
      </w:pPr>
      <w:r w:rsidRPr="009A7F58">
        <w:t>….........................................................</w:t>
      </w:r>
    </w:p>
    <w:p w:rsidR="00C51A3A" w:rsidRPr="009A7F58" w:rsidRDefault="00C51A3A" w:rsidP="00C51A3A">
      <w:pPr>
        <w:rPr>
          <w:i/>
          <w:iCs/>
        </w:rPr>
      </w:pPr>
      <w:r w:rsidRPr="009A7F58">
        <w:rPr>
          <w:i/>
          <w:iCs/>
        </w:rPr>
        <w:tab/>
      </w:r>
      <w:r w:rsidRPr="009A7F58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</w:t>
      </w:r>
      <w:r w:rsidRPr="009A7F58">
        <w:rPr>
          <w:i/>
          <w:iCs/>
        </w:rPr>
        <w:t>pieczątka i podpis (podpisy)</w:t>
      </w:r>
    </w:p>
    <w:p w:rsidR="00C51A3A" w:rsidRPr="009A7F58" w:rsidRDefault="00C51A3A" w:rsidP="00C51A3A">
      <w:pPr>
        <w:ind w:left="4248" w:firstLine="708"/>
        <w:rPr>
          <w:i/>
          <w:iCs/>
        </w:rPr>
      </w:pPr>
      <w:r>
        <w:rPr>
          <w:i/>
          <w:iCs/>
        </w:rPr>
        <w:t xml:space="preserve">  </w:t>
      </w:r>
      <w:r w:rsidRPr="009A7F58">
        <w:rPr>
          <w:i/>
          <w:iCs/>
        </w:rPr>
        <w:t>Wykonawcy lub Pełnomocnika</w:t>
      </w:r>
    </w:p>
    <w:p w:rsidR="002A3E6A" w:rsidRDefault="00776EAB"/>
    <w:sectPr w:rsidR="002A3E6A" w:rsidSect="006A1A66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00A"/>
    <w:multiLevelType w:val="hybridMultilevel"/>
    <w:tmpl w:val="1F704C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71"/>
    <w:rsid w:val="000653ED"/>
    <w:rsid w:val="000A5BE2"/>
    <w:rsid w:val="0013159C"/>
    <w:rsid w:val="0026730F"/>
    <w:rsid w:val="00326671"/>
    <w:rsid w:val="003A63C3"/>
    <w:rsid w:val="0049592B"/>
    <w:rsid w:val="005149B7"/>
    <w:rsid w:val="006A1A66"/>
    <w:rsid w:val="006E5509"/>
    <w:rsid w:val="00776EAB"/>
    <w:rsid w:val="008D17B1"/>
    <w:rsid w:val="00997361"/>
    <w:rsid w:val="00A56044"/>
    <w:rsid w:val="00A730B8"/>
    <w:rsid w:val="00AC6879"/>
    <w:rsid w:val="00C5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A7B57-9DB1-4C5A-B8B7-ACA327CD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7361"/>
    <w:pPr>
      <w:ind w:left="720"/>
      <w:contextualSpacing/>
    </w:pPr>
  </w:style>
  <w:style w:type="paragraph" w:customStyle="1" w:styleId="ZnakZnakZnak1ZnakZnakZnakZnak">
    <w:name w:val="Znak Znak Znak1 Znak Znak Znak Znak"/>
    <w:basedOn w:val="Normalny"/>
    <w:rsid w:val="00A56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Draszek Kamilla</dc:creator>
  <cp:keywords/>
  <dc:description/>
  <cp:lastModifiedBy>Kubaszak Olgierd</cp:lastModifiedBy>
  <cp:revision>9</cp:revision>
  <dcterms:created xsi:type="dcterms:W3CDTF">2020-10-06T07:36:00Z</dcterms:created>
  <dcterms:modified xsi:type="dcterms:W3CDTF">2020-10-12T08:12:00Z</dcterms:modified>
</cp:coreProperties>
</file>