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3" w:rsidRPr="00866C53" w:rsidRDefault="00866C53" w:rsidP="00866C5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iCs/>
          <w:u w:val="single"/>
        </w:rPr>
      </w:pPr>
      <w:r w:rsidRPr="00866C53">
        <w:rPr>
          <w:rFonts w:ascii="Times New Roman" w:eastAsia="Times New Roman" w:hAnsi="Times New Roman"/>
          <w:b/>
          <w:iCs/>
          <w:u w:val="single"/>
        </w:rPr>
        <w:t xml:space="preserve">Załącznik nr </w:t>
      </w:r>
      <w:r w:rsidR="003E1C89">
        <w:rPr>
          <w:rFonts w:ascii="Times New Roman" w:eastAsia="Times New Roman" w:hAnsi="Times New Roman"/>
          <w:b/>
          <w:iCs/>
          <w:u w:val="single"/>
        </w:rPr>
        <w:t>3b</w:t>
      </w:r>
      <w:r w:rsidRPr="00866C53">
        <w:rPr>
          <w:rFonts w:ascii="Times New Roman" w:eastAsia="Times New Roman" w:hAnsi="Times New Roman"/>
          <w:b/>
          <w:iCs/>
          <w:u w:val="single"/>
        </w:rPr>
        <w:t xml:space="preserve"> do zapytania ofertowego</w:t>
      </w:r>
    </w:p>
    <w:p w:rsidR="00866C53" w:rsidRPr="007A04D0" w:rsidRDefault="007A04D0" w:rsidP="007A04D0">
      <w:pPr>
        <w:suppressAutoHyphens/>
        <w:spacing w:line="280" w:lineRule="exact"/>
        <w:jc w:val="right"/>
        <w:rPr>
          <w:rFonts w:ascii="Times New Roman" w:eastAsia="Times New Roman" w:hAnsi="Times New Roman"/>
          <w:b/>
          <w:sz w:val="22"/>
          <w:szCs w:val="22"/>
          <w:lang w:eastAsia="zh-CN"/>
        </w:rPr>
      </w:pPr>
      <w:r w:rsidRPr="007A04D0">
        <w:rPr>
          <w:rFonts w:ascii="Times New Roman" w:eastAsia="Times New Roman" w:hAnsi="Times New Roman"/>
          <w:b/>
          <w:sz w:val="22"/>
          <w:szCs w:val="22"/>
          <w:lang w:eastAsia="zh-CN"/>
        </w:rPr>
        <w:t>ILZ/261-0231/20/378000</w:t>
      </w:r>
    </w:p>
    <w:p w:rsidR="00866C53" w:rsidRDefault="00866C53" w:rsidP="00866C53">
      <w:pPr>
        <w:suppressAutoHyphens/>
        <w:spacing w:line="280" w:lineRule="exact"/>
        <w:jc w:val="center"/>
        <w:rPr>
          <w:rFonts w:ascii="Arial Narrow" w:eastAsia="Times New Roman" w:hAnsi="Arial Narrow"/>
          <w:b/>
          <w:sz w:val="20"/>
          <w:szCs w:val="20"/>
          <w:lang w:eastAsia="zh-CN"/>
        </w:rPr>
      </w:pPr>
    </w:p>
    <w:p w:rsidR="00866C53" w:rsidRPr="00C62DAC" w:rsidRDefault="00866C53" w:rsidP="00866C53">
      <w:pPr>
        <w:suppressAutoHyphens/>
        <w:spacing w:line="280" w:lineRule="exact"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Umowa nr</w:t>
      </w:r>
    </w:p>
    <w:p w:rsidR="00F4101B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>zawarta w dniu ... ………. 2020 r. w Olsztynie pomiędzy</w:t>
      </w:r>
      <w:r w:rsidR="00F4101B">
        <w:rPr>
          <w:rFonts w:ascii="Times New Roman" w:hAnsi="Times New Roman"/>
          <w:lang w:eastAsia="zh-CN"/>
        </w:rPr>
        <w:t>:</w:t>
      </w:r>
    </w:p>
    <w:p w:rsidR="00F4101B" w:rsidRPr="00C62DAC" w:rsidRDefault="00F4101B" w:rsidP="00F4101B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AE5CD6">
        <w:rPr>
          <w:rFonts w:ascii="Times New Roman" w:hAnsi="Times New Roman"/>
          <w:lang w:eastAsia="zh-CN"/>
        </w:rPr>
        <w:t>Skarbem Państwa - Izbą Administracji Skarbowej w Olsztynie ul. Piłsudskiego 59a, 10-950 Olsztyn, NIP 7391040006, którą reprezentuje: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>…………………………….</w:t>
      </w:r>
      <w:bookmarkStart w:id="0" w:name="_GoBack"/>
      <w:bookmarkEnd w:id="0"/>
    </w:p>
    <w:p w:rsidR="00866C53" w:rsidRPr="00C62DAC" w:rsidRDefault="00866C53" w:rsidP="006162D2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>zwaną dalej „zamawiającym”,</w:t>
      </w:r>
    </w:p>
    <w:p w:rsidR="00866C53" w:rsidRPr="00C62DAC" w:rsidRDefault="00866C53" w:rsidP="006162D2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>a: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>………………………………………………………………………………………………………………………………………………………...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  <w:r w:rsidRPr="00C62DAC">
        <w:rPr>
          <w:rFonts w:ascii="Times New Roman" w:hAnsi="Times New Roman"/>
          <w:lang w:eastAsia="zh-CN"/>
        </w:rPr>
        <w:t xml:space="preserve">zwanym dalej „wykonawcą”. </w:t>
      </w:r>
    </w:p>
    <w:p w:rsidR="00866C53" w:rsidRPr="00C62DAC" w:rsidRDefault="00866C53" w:rsidP="00866C53">
      <w:pPr>
        <w:suppressAutoHyphens/>
        <w:ind w:left="360"/>
        <w:jc w:val="both"/>
        <w:rPr>
          <w:rFonts w:ascii="Times New Roman" w:eastAsia="Times New Roman" w:hAnsi="Times New Roman"/>
          <w:lang w:eastAsia="zh-CN"/>
        </w:rPr>
      </w:pPr>
    </w:p>
    <w:p w:rsidR="00F4101B" w:rsidRPr="00AE5CD6" w:rsidRDefault="00F4101B" w:rsidP="00F4101B">
      <w:pPr>
        <w:ind w:left="426"/>
        <w:jc w:val="both"/>
        <w:rPr>
          <w:rFonts w:ascii="Times New Roman" w:hAnsi="Times New Roman"/>
        </w:rPr>
      </w:pPr>
      <w:r w:rsidRPr="00AE5CD6">
        <w:rPr>
          <w:rFonts w:ascii="Times New Roman" w:hAnsi="Times New Roman"/>
        </w:rPr>
        <w:t xml:space="preserve">Niniejsza umowa została zawarta w trybie art. 4 pkt 8 ustawy z dnia 29 stycznia 2004 r. – Prawo zamówień publicznych (t. j. Dz. U. z 2019 r., poz. 1843 ze zm.)z pominięciem ustawy z uwagi na to, że wartość zamówienia nie przekracza w złotych równowartości 30 000 euro. </w:t>
      </w:r>
    </w:p>
    <w:p w:rsidR="00866C53" w:rsidRPr="00C62DAC" w:rsidRDefault="00866C53" w:rsidP="00866C53">
      <w:pPr>
        <w:widowControl w:val="0"/>
        <w:suppressAutoHyphens/>
        <w:jc w:val="both"/>
        <w:textAlignment w:val="baseline"/>
        <w:rPr>
          <w:rFonts w:ascii="Times New Roman" w:eastAsia="Andale Sans UI" w:hAnsi="Times New Roman"/>
          <w:kern w:val="1"/>
          <w:lang w:eastAsia="zh-CN" w:bidi="en-US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1</w:t>
      </w:r>
    </w:p>
    <w:p w:rsidR="00866C53" w:rsidRPr="00C62DAC" w:rsidRDefault="00866C53" w:rsidP="00866C53">
      <w:pPr>
        <w:keepNext/>
        <w:suppressAutoHyphens/>
        <w:ind w:left="360"/>
        <w:jc w:val="center"/>
        <w:outlineLvl w:val="0"/>
        <w:rPr>
          <w:rFonts w:ascii="Times New Roman" w:eastAsia="Times New Roman" w:hAnsi="Times New Roman"/>
          <w:i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PRZEDMIOT UMOWY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Przedmiotem umowy jest sprzedaż wraz z dostawą 4 szt.  nowych strzelb gładkolufowych marki …………… kaliber 12/76 mm. Szczegółowy opis przedmiotu zamówienia zawiera załącznik nr 1 do umowy.</w:t>
      </w: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2</w:t>
      </w:r>
    </w:p>
    <w:p w:rsidR="00866C53" w:rsidRPr="00C62DAC" w:rsidRDefault="00866C53" w:rsidP="00866C53">
      <w:pPr>
        <w:keepNext/>
        <w:suppressAutoHyphens/>
        <w:ind w:left="360"/>
        <w:jc w:val="center"/>
        <w:outlineLvl w:val="0"/>
        <w:rPr>
          <w:rFonts w:ascii="Times New Roman" w:eastAsia="Times New Roman" w:hAnsi="Times New Roman"/>
          <w:i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WARUNKI REALIZACJI DOSTAWY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left="714"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Przedmiot umowy dostarczony będzie na koszt Wykonawcy do magazynu Warmińsko - Mazurskiego Urzędu Celno-Skarbowego w Olsztynie przy ul. Dworcowej 1, 10-413 Olsztyn.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O terminie planowanej dostawy Wykonawca zawiadomi Zamawiającego z co najmniej trzydniowym wyprzedzeniem. Zawiadomienie nastąpi mailem na adres: </w:t>
      </w:r>
      <w:r w:rsidR="00D81478">
        <w:rPr>
          <w:rFonts w:ascii="Times New Roman" w:eastAsia="Times New Roman" w:hAnsi="Times New Roman"/>
          <w:lang w:eastAsia="zh-CN"/>
        </w:rPr>
        <w:t>………………………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Dostawa dokonana będzie w godzinach od 8.00 do 14.00 w dni robocze.  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Wykaz </w:t>
      </w:r>
      <w:r w:rsidRPr="00C62DAC">
        <w:rPr>
          <w:rFonts w:ascii="Times New Roman" w:eastAsia="Times New Roman" w:hAnsi="Times New Roman"/>
          <w:bCs/>
          <w:lang w:eastAsia="zh-CN"/>
        </w:rPr>
        <w:t xml:space="preserve">ilościowy broni z wyposażeniem oraz wskazanie osoby upoważnionej do odbioru przedmiotu umowy zawiera załącznik nr 2 do niniejszej umowy. </w:t>
      </w:r>
      <w:r w:rsidRPr="00C62DAC">
        <w:rPr>
          <w:rFonts w:ascii="Times New Roman" w:eastAsia="Times New Roman" w:hAnsi="Times New Roman"/>
          <w:bCs/>
          <w:i/>
          <w:iCs/>
          <w:lang w:eastAsia="zh-CN"/>
        </w:rPr>
        <w:t xml:space="preserve"> 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Odbiór przedmiotu umowy w miejscu dostawy obejmować będzie sprawdzenie ilości, i kompletności dostarczonego towaru, zgodnie z załącznikiem nr 1 do umowy.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Z czynności zostanie sporządzony protokół odbioru według załącznika nr 3 do umowy. Protokół odbioru zostanie sporządzony w 2 jednobrzmiących egzemplarzach i podpisany przez upoważnionych przedstawicieli Zamawiającego (wskazanych w załączniku nr 2 do umowy) oraz upoważnionych przedstawicieli Wykonawcy. Jeden egzemplarz protokołu przeznaczony jest dla Wykonawcy, a drugi </w:t>
      </w:r>
      <w:r w:rsidR="00A701D2" w:rsidRPr="00C62DAC">
        <w:rPr>
          <w:rFonts w:ascii="Times New Roman" w:eastAsia="Times New Roman" w:hAnsi="Times New Roman"/>
          <w:lang w:eastAsia="zh-CN"/>
        </w:rPr>
        <w:t xml:space="preserve">dla Zamawiającego. </w:t>
      </w:r>
      <w:r w:rsidRPr="00C62DAC">
        <w:rPr>
          <w:rFonts w:ascii="Times New Roman" w:eastAsia="Times New Roman" w:hAnsi="Times New Roman"/>
          <w:lang w:eastAsia="zh-CN"/>
        </w:rPr>
        <w:t xml:space="preserve"> </w:t>
      </w:r>
    </w:p>
    <w:p w:rsidR="00866C53" w:rsidRPr="00C62DAC" w:rsidRDefault="00866C53" w:rsidP="00866C53">
      <w:pPr>
        <w:numPr>
          <w:ilvl w:val="0"/>
          <w:numId w:val="6"/>
        </w:numPr>
        <w:suppressAutoHyphens/>
        <w:ind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Przedmiot umowy zostanie dostarczony w bezzwrotnych opakowaniach, zabezpieczających przed uszkodzeniem w czasie transportu, oznakowanych napisem informującym o zawartości opakowania,.</w:t>
      </w:r>
    </w:p>
    <w:p w:rsidR="00866C53" w:rsidRPr="00C62DAC" w:rsidRDefault="00866C53" w:rsidP="00C62DAC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oświadcza, że posiada aktualną koncesję na prowadzenie działalności gospodarczej w zakresie objętym niniejszym zamówieniem – wydaną przez ministra właściwego do spraw wewnętrznych, zgodnie z ustawą z dnia 13 czerwca 2019 r. o wykonywaniu działalności gospodarczej w zakresie wytwarzania i obrotu materiałami wybuchowymi, bronią, amunicją oraz wyrobami i technologią o przeznaczeniu wojskowym lub policyjnym (</w:t>
      </w:r>
      <w:proofErr w:type="spellStart"/>
      <w:r w:rsidRPr="00C62DAC">
        <w:rPr>
          <w:rFonts w:ascii="Times New Roman" w:eastAsia="Times New Roman" w:hAnsi="Times New Roman"/>
          <w:lang w:eastAsia="zh-CN"/>
        </w:rPr>
        <w:t>t.j</w:t>
      </w:r>
      <w:proofErr w:type="spellEnd"/>
      <w:r w:rsidRPr="00C62DAC">
        <w:rPr>
          <w:rFonts w:ascii="Times New Roman" w:eastAsia="Times New Roman" w:hAnsi="Times New Roman"/>
          <w:lang w:eastAsia="zh-CN"/>
        </w:rPr>
        <w:t xml:space="preserve">. Dz. U. z 2019 r., poz. 1214 ze zm.) oraz Rozporządzeniem Rady Ministrów z dnia 17 września 2019 r. w sprawie klasyfikacji rodzajów materiałów wybuchowych, broni, amunicji oraz wyrobów i technologii o </w:t>
      </w:r>
      <w:r w:rsidRPr="00C62DAC">
        <w:rPr>
          <w:rFonts w:ascii="Times New Roman" w:eastAsia="Times New Roman" w:hAnsi="Times New Roman"/>
          <w:lang w:eastAsia="zh-CN"/>
        </w:rPr>
        <w:lastRenderedPageBreak/>
        <w:t xml:space="preserve">przeznaczeniu wojskowym lub policyjnym, na których wytwarzanie lub obrót jest wymagane uzyskanie koncesji (Dz. U. z 2019 r. poz. 1888). </w:t>
      </w:r>
    </w:p>
    <w:p w:rsidR="00866C53" w:rsidRPr="00C62DAC" w:rsidRDefault="00866C53" w:rsidP="00866C53">
      <w:pPr>
        <w:suppressAutoHyphens/>
        <w:ind w:left="720"/>
        <w:jc w:val="both"/>
        <w:rPr>
          <w:rFonts w:ascii="Times New Roman" w:eastAsia="Times New Roman" w:hAnsi="Times New Roman"/>
          <w:lang w:eastAsia="zh-CN"/>
        </w:rPr>
      </w:pP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3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TERMIN  REALIZACJI UMOWY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zobowiązuje się do zrealizowania przedmiotu umowy w zakresie dostawy oraz przedłożenia Zamawiającemu prawidłowo wystawionej faktury w niepr</w:t>
      </w:r>
      <w:r w:rsidR="00C548E2" w:rsidRPr="00C62DAC">
        <w:rPr>
          <w:rFonts w:ascii="Times New Roman" w:eastAsia="Times New Roman" w:hAnsi="Times New Roman"/>
          <w:lang w:eastAsia="zh-CN"/>
        </w:rPr>
        <w:t>zekraczalnym terminie do dnia 23</w:t>
      </w:r>
      <w:r w:rsidRPr="00C62DAC">
        <w:rPr>
          <w:rFonts w:ascii="Times New Roman" w:eastAsia="Times New Roman" w:hAnsi="Times New Roman"/>
          <w:lang w:eastAsia="zh-CN"/>
        </w:rPr>
        <w:t>.12.2020 r.</w:t>
      </w:r>
    </w:p>
    <w:p w:rsidR="00866C53" w:rsidRPr="00C62DAC" w:rsidRDefault="00866C53" w:rsidP="00866C53">
      <w:pPr>
        <w:suppressAutoHyphens/>
        <w:rPr>
          <w:rFonts w:ascii="Times New Roman" w:eastAsia="Times New Roman" w:hAnsi="Times New Roman"/>
          <w:lang w:eastAsia="zh-CN"/>
        </w:rPr>
      </w:pP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4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i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WARTOŚĆ UMOWY</w:t>
      </w:r>
    </w:p>
    <w:p w:rsidR="00866C53" w:rsidRPr="00C62DAC" w:rsidRDefault="00866C53" w:rsidP="00866C53">
      <w:pPr>
        <w:numPr>
          <w:ilvl w:val="0"/>
          <w:numId w:val="5"/>
        </w:numPr>
        <w:suppressAutoHyphens/>
        <w:ind w:left="714"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Wartość przedmiotu umowy wynosi …………………… złotych brutto ( słownie : …………………………………………..………).</w:t>
      </w:r>
    </w:p>
    <w:p w:rsidR="00866C53" w:rsidRPr="00C62DAC" w:rsidRDefault="00866C53" w:rsidP="00866C53">
      <w:pPr>
        <w:numPr>
          <w:ilvl w:val="0"/>
          <w:numId w:val="5"/>
        </w:numPr>
        <w:suppressAutoHyphens/>
        <w:ind w:left="714" w:hanging="35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Kwota brutto określona w ust. 1 obejmuje wszelkie koszty związane z realizacją zamówienia </w:t>
      </w:r>
      <w:r w:rsidRPr="00C62DAC">
        <w:rPr>
          <w:rFonts w:ascii="Times New Roman" w:eastAsia="Times New Roman" w:hAnsi="Times New Roman"/>
          <w:lang w:eastAsia="zh-CN"/>
        </w:rPr>
        <w:br/>
        <w:t>w tym: koszty opakowania oraz koszty dostawy przedmiotu umowy do miejsca dostawy, o których mowa w § 2 ust. 1.</w:t>
      </w: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 </w:t>
      </w: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5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i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WARUNKI PŁATNOŚCI</w:t>
      </w:r>
    </w:p>
    <w:p w:rsidR="00866C53" w:rsidRPr="00C62DAC" w:rsidRDefault="00866C53" w:rsidP="00866C53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Zapłata będzie dokonana przez Zamawiającego w ciągu 21 dni od dnia dostarczenia prawidłowo wystawionej faktury VAT wraz z kopią protokołu odbioru, który stanowi załącznik nr </w:t>
      </w:r>
      <w:r w:rsidR="00A701D2" w:rsidRPr="00C62DAC">
        <w:rPr>
          <w:rFonts w:ascii="Times New Roman" w:eastAsia="Times New Roman" w:hAnsi="Times New Roman"/>
          <w:lang w:eastAsia="zh-CN"/>
        </w:rPr>
        <w:t>3</w:t>
      </w:r>
      <w:r w:rsidRPr="00C62DAC">
        <w:rPr>
          <w:rFonts w:ascii="Times New Roman" w:eastAsia="Times New Roman" w:hAnsi="Times New Roman"/>
          <w:lang w:eastAsia="zh-CN"/>
        </w:rPr>
        <w:t xml:space="preserve"> do umowy, przelewem bankowym na konto Wykonawcy wskazane na fakturze.  </w:t>
      </w:r>
    </w:p>
    <w:p w:rsidR="00866C53" w:rsidRPr="00C62DAC" w:rsidRDefault="00C548E2" w:rsidP="00866C53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wystawi fakturę</w:t>
      </w:r>
      <w:r w:rsidR="00866C53" w:rsidRPr="00C62DAC">
        <w:rPr>
          <w:rFonts w:ascii="Times New Roman" w:eastAsia="Times New Roman" w:hAnsi="Times New Roman"/>
          <w:lang w:eastAsia="zh-CN"/>
        </w:rPr>
        <w:t xml:space="preserve"> VAT na Izbę Administracji Skarbowej w Olsztynie, Al. Piłsudskiego 59A, 10-950 Olsztyn, NIP: 73910-40-006, REGON: 001022914. </w:t>
      </w:r>
    </w:p>
    <w:p w:rsidR="00866C53" w:rsidRPr="00C62DAC" w:rsidRDefault="00866C53" w:rsidP="00866C53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 dzień dokonania płatności strony uznają datę obciążenia rachunku Zamawiającego.</w:t>
      </w:r>
    </w:p>
    <w:p w:rsidR="00866C53" w:rsidRPr="00C62DAC" w:rsidRDefault="00866C53" w:rsidP="00866C53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W przypadku zalegania z zapłatą przez Zamawiającego Wykonawca ma prawo naliczyć ustawowe odsetki za zwłokę. </w:t>
      </w:r>
    </w:p>
    <w:p w:rsidR="00866C53" w:rsidRPr="00C62DAC" w:rsidRDefault="00866C53" w:rsidP="00866C53">
      <w:pPr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Wierzytelności wynikające z umowy nie mogą być przenoszone na osobę trzecią bez zgody Zamawiającego. </w:t>
      </w: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</w:p>
    <w:p w:rsidR="005B1097" w:rsidRPr="00C62DAC" w:rsidRDefault="005B1097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6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KARY UMOWNE</w:t>
      </w:r>
    </w:p>
    <w:p w:rsidR="00866C53" w:rsidRPr="00C62DAC" w:rsidRDefault="00866C53" w:rsidP="00866C53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 razie niewykonania lub nienależytego wykonania przedmiotu umowy Wykonawca zobowiązuje się zapłacić Zamawiającemu następujące kary umowne w wysokości:</w:t>
      </w:r>
    </w:p>
    <w:p w:rsidR="00866C53" w:rsidRPr="00C62DAC" w:rsidRDefault="00866C53" w:rsidP="00866C53">
      <w:pPr>
        <w:numPr>
          <w:ilvl w:val="0"/>
          <w:numId w:val="4"/>
        </w:numPr>
        <w:tabs>
          <w:tab w:val="num" w:pos="1134"/>
        </w:tabs>
        <w:suppressAutoHyphens/>
        <w:ind w:left="1134" w:hanging="425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10% wartości brutto przedmiotu umowy, o której mowa w § 4 ust. 1 umowy, gdy Zamawiający rozwiąże umowę z powodu okoliczności, za które odpowiedzialność ponosi  Wykonawca,</w:t>
      </w:r>
    </w:p>
    <w:p w:rsidR="00866C53" w:rsidRPr="00C62DAC" w:rsidRDefault="00C548E2" w:rsidP="00866C53">
      <w:pPr>
        <w:numPr>
          <w:ilvl w:val="0"/>
          <w:numId w:val="4"/>
        </w:numPr>
        <w:tabs>
          <w:tab w:val="num" w:pos="1134"/>
        </w:tabs>
        <w:suppressAutoHyphens/>
        <w:ind w:left="1134" w:hanging="425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5 </w:t>
      </w:r>
      <w:r w:rsidR="00866C53" w:rsidRPr="00C62DAC">
        <w:rPr>
          <w:rFonts w:ascii="Times New Roman" w:eastAsia="Times New Roman" w:hAnsi="Times New Roman"/>
          <w:lang w:eastAsia="zh-CN"/>
        </w:rPr>
        <w:t>% wartości brutto przedmiotu umowy, o której mowa w § 4 ust. 1 umowy, za każdy dzień opóźnienia w terminie realizacji umowy określonym w § 3 umowy.</w:t>
      </w:r>
    </w:p>
    <w:p w:rsidR="00866C53" w:rsidRPr="00C62DAC" w:rsidRDefault="00C548E2" w:rsidP="00866C53">
      <w:pPr>
        <w:numPr>
          <w:ilvl w:val="0"/>
          <w:numId w:val="4"/>
        </w:numPr>
        <w:tabs>
          <w:tab w:val="num" w:pos="1134"/>
        </w:tabs>
        <w:suppressAutoHyphens/>
        <w:ind w:left="1134" w:hanging="425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5 </w:t>
      </w:r>
      <w:r w:rsidR="00866C53" w:rsidRPr="00C62DAC">
        <w:rPr>
          <w:rFonts w:ascii="Times New Roman" w:eastAsia="Times New Roman" w:hAnsi="Times New Roman"/>
          <w:lang w:eastAsia="zh-CN"/>
        </w:rPr>
        <w:t>% wartości brutto przedmiotu umowy zgłoszonego do reklamacji w przypadku przekroczenia terminu, o którym mowa w § 8 ust. 5 umowy za każdy dzień opóźnienia.</w:t>
      </w:r>
    </w:p>
    <w:p w:rsidR="00866C53" w:rsidRPr="00C62DAC" w:rsidRDefault="00866C53" w:rsidP="00866C53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Zapłata</w:t>
      </w:r>
      <w:r w:rsidRPr="00C62DAC">
        <w:rPr>
          <w:rFonts w:ascii="Times New Roman" w:eastAsiaTheme="minorHAnsi" w:hAnsi="Times New Roman"/>
        </w:rPr>
        <w:t xml:space="preserve"> </w:t>
      </w:r>
      <w:r w:rsidRPr="00C62DAC">
        <w:rPr>
          <w:rFonts w:ascii="Times New Roman" w:eastAsia="Times New Roman" w:hAnsi="Times New Roman"/>
          <w:lang w:eastAsia="zh-CN"/>
        </w:rPr>
        <w:t xml:space="preserve">kary umownej, o której mowa w ust. 1 pkt 2) i 3), nie zwalnia Wykonawcy  z obowiązku wykonania przedmiotu umowy.     </w:t>
      </w:r>
    </w:p>
    <w:p w:rsidR="00866C53" w:rsidRPr="00C62DAC" w:rsidRDefault="00866C53" w:rsidP="00866C53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Niezależnie od kar umownych określonych w ust. 1 Zamawiającemu przysługuje prawo dochodzenia odszkodowania na zasadach ogólnych prawa cywilnego, jeżeli poniesiona szkoda przekroczy wysokość zastrzeżonych kar umownych.</w:t>
      </w:r>
    </w:p>
    <w:p w:rsidR="00866C53" w:rsidRPr="00C62DAC" w:rsidRDefault="00866C53" w:rsidP="00866C53">
      <w:pPr>
        <w:numPr>
          <w:ilvl w:val="0"/>
          <w:numId w:val="9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wyraża zgodę na potrącanie kar umownych z wynagrodzenia przysługującego Wykonawcy w związku z realizacją niniejszej umowy.</w:t>
      </w:r>
    </w:p>
    <w:p w:rsidR="005B1097" w:rsidRDefault="005B1097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C62DAC" w:rsidRDefault="00C62DAC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C62DAC" w:rsidRPr="00C62DAC" w:rsidRDefault="00C62DAC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7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b/>
          <w:bCs/>
          <w:lang w:eastAsia="zh-CN"/>
        </w:rPr>
        <w:t>ROZWIĄZANIE UMOWY</w:t>
      </w:r>
    </w:p>
    <w:p w:rsidR="00866C53" w:rsidRPr="00C62DAC" w:rsidRDefault="00866C53" w:rsidP="00866C53">
      <w:pPr>
        <w:numPr>
          <w:ilvl w:val="0"/>
          <w:numId w:val="13"/>
        </w:numPr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Zamawiający może odstąpić od umowy 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 takim przypadku Wykonawca może żądać wyłącznie wynagrodzenia należnego z tytułu wykonania części umowy.</w:t>
      </w:r>
    </w:p>
    <w:p w:rsidR="00866C53" w:rsidRPr="00C62DAC" w:rsidRDefault="00866C53" w:rsidP="00866C53">
      <w:pPr>
        <w:numPr>
          <w:ilvl w:val="0"/>
          <w:numId w:val="13"/>
        </w:numPr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Zamawiającemu przysługuje prawo do rozwiązania umowy w następujących wypadkach:</w:t>
      </w:r>
    </w:p>
    <w:p w:rsidR="00866C53" w:rsidRPr="00C62DAC" w:rsidRDefault="00866C53" w:rsidP="00866C53">
      <w:pPr>
        <w:numPr>
          <w:ilvl w:val="0"/>
          <w:numId w:val="14"/>
        </w:numPr>
        <w:suppressAutoHyphens/>
        <w:ind w:firstLine="414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wydania sądowego nakazu zajęcia majątku Wykonawcy.</w:t>
      </w:r>
    </w:p>
    <w:p w:rsidR="00866C53" w:rsidRPr="00C62DAC" w:rsidRDefault="00866C53" w:rsidP="00866C53">
      <w:pPr>
        <w:numPr>
          <w:ilvl w:val="0"/>
          <w:numId w:val="14"/>
        </w:numPr>
        <w:suppressAutoHyphens/>
        <w:ind w:firstLine="414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gdy Wykonawca nie wykonuje  umowy zgodnie z jej treścią lub nienależycie wykonuje swoje zobowiązania umowne.</w:t>
      </w:r>
    </w:p>
    <w:p w:rsidR="00866C53" w:rsidRPr="00C62DAC" w:rsidRDefault="00866C53" w:rsidP="00866C53">
      <w:pPr>
        <w:numPr>
          <w:ilvl w:val="0"/>
          <w:numId w:val="13"/>
        </w:numPr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Zamawiający może </w:t>
      </w:r>
      <w:r w:rsidRPr="00C62DAC">
        <w:rPr>
          <w:rFonts w:ascii="Times New Roman" w:eastAsia="Times New Roman" w:hAnsi="Times New Roman"/>
          <w:iCs/>
          <w:lang w:eastAsia="zh-CN"/>
        </w:rPr>
        <w:t xml:space="preserve">rozwiązać umowę ze skutkiem natychmiastowym jeżeli Wykonawca nie zrealizuje przedmiotu umowy w terminie do </w:t>
      </w:r>
      <w:r w:rsidR="00C548E2" w:rsidRPr="00C62DAC">
        <w:rPr>
          <w:rFonts w:ascii="Times New Roman" w:eastAsia="Times New Roman" w:hAnsi="Times New Roman"/>
          <w:b/>
          <w:iCs/>
          <w:lang w:eastAsia="zh-CN"/>
        </w:rPr>
        <w:t>28</w:t>
      </w:r>
      <w:r w:rsidRPr="00C62DAC">
        <w:rPr>
          <w:rFonts w:ascii="Times New Roman" w:eastAsia="Times New Roman" w:hAnsi="Times New Roman"/>
          <w:b/>
          <w:iCs/>
          <w:lang w:eastAsia="zh-CN"/>
        </w:rPr>
        <w:t>.12.201</w:t>
      </w:r>
      <w:r w:rsidR="00C548E2" w:rsidRPr="00C62DAC">
        <w:rPr>
          <w:rFonts w:ascii="Times New Roman" w:eastAsia="Times New Roman" w:hAnsi="Times New Roman"/>
          <w:b/>
          <w:iCs/>
          <w:lang w:eastAsia="zh-CN"/>
        </w:rPr>
        <w:t>20</w:t>
      </w:r>
      <w:r w:rsidRPr="00C62DAC">
        <w:rPr>
          <w:rFonts w:ascii="Times New Roman" w:eastAsia="Times New Roman" w:hAnsi="Times New Roman"/>
          <w:b/>
          <w:iCs/>
          <w:lang w:eastAsia="zh-CN"/>
        </w:rPr>
        <w:t>r.</w:t>
      </w:r>
    </w:p>
    <w:p w:rsidR="005B1097" w:rsidRPr="00C62DAC" w:rsidRDefault="005B1097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</w:p>
    <w:p w:rsidR="00866C53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8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GWARANCJA</w:t>
      </w:r>
    </w:p>
    <w:p w:rsidR="00866C53" w:rsidRPr="00C62DAC" w:rsidRDefault="00C548E2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udziela</w:t>
      </w:r>
      <w:r w:rsidR="00866C53" w:rsidRPr="00C62DAC">
        <w:rPr>
          <w:rFonts w:ascii="Times New Roman" w:eastAsia="Times New Roman" w:hAnsi="Times New Roman"/>
          <w:lang w:eastAsia="zh-CN"/>
        </w:rPr>
        <w:t xml:space="preserve"> Zamawiającemu </w:t>
      </w:r>
      <w:r w:rsidRPr="00C62DAC">
        <w:rPr>
          <w:rFonts w:ascii="Times New Roman" w:eastAsia="Times New Roman" w:hAnsi="Times New Roman"/>
          <w:lang w:eastAsia="zh-CN"/>
        </w:rPr>
        <w:t>gwarancj</w:t>
      </w:r>
      <w:r w:rsidR="00F4101B">
        <w:rPr>
          <w:rFonts w:ascii="Times New Roman" w:eastAsia="Times New Roman" w:hAnsi="Times New Roman"/>
          <w:lang w:eastAsia="zh-CN"/>
        </w:rPr>
        <w:t>i</w:t>
      </w:r>
      <w:r w:rsidRPr="00C62DAC">
        <w:rPr>
          <w:rFonts w:ascii="Times New Roman" w:eastAsia="Times New Roman" w:hAnsi="Times New Roman"/>
          <w:lang w:eastAsia="zh-CN"/>
        </w:rPr>
        <w:t xml:space="preserve"> na </w:t>
      </w:r>
      <w:r w:rsidR="00866C53" w:rsidRPr="00C62DAC">
        <w:rPr>
          <w:rFonts w:ascii="Times New Roman" w:eastAsia="Times New Roman" w:hAnsi="Times New Roman"/>
          <w:lang w:eastAsia="zh-CN"/>
        </w:rPr>
        <w:t>dostarczony przedmiot umowy</w:t>
      </w:r>
      <w:r w:rsidRPr="00C62DAC">
        <w:rPr>
          <w:rFonts w:ascii="Times New Roman" w:eastAsia="Times New Roman" w:hAnsi="Times New Roman"/>
          <w:lang w:eastAsia="zh-CN"/>
        </w:rPr>
        <w:t xml:space="preserve"> i oświadcza, iż</w:t>
      </w:r>
      <w:r w:rsidR="00866C53" w:rsidRPr="00C62DAC">
        <w:rPr>
          <w:rFonts w:ascii="Times New Roman" w:eastAsia="Times New Roman" w:hAnsi="Times New Roman"/>
          <w:lang w:eastAsia="zh-CN"/>
        </w:rPr>
        <w:t xml:space="preserve"> jest w pełni zgodny ze specyfikacją wyszczególnioną w załączniku nr 1, fabrycznie nowy oraz wolny od wad fizycznych i prawnych. Wykonawca jest odpowiedzialny względem Zamawiającego za wady zmniejszające wartość lub użyteczność dostarczonego przedmiotu umowy.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udziela</w:t>
      </w:r>
      <w:r w:rsidR="00F4101B">
        <w:rPr>
          <w:rFonts w:ascii="Times New Roman" w:eastAsia="Times New Roman" w:hAnsi="Times New Roman"/>
          <w:lang w:eastAsia="zh-CN"/>
        </w:rPr>
        <w:t xml:space="preserve"> gwarancji</w:t>
      </w:r>
      <w:r w:rsidR="00C548E2" w:rsidRPr="00C62DAC">
        <w:rPr>
          <w:rFonts w:ascii="Times New Roman" w:eastAsia="Times New Roman" w:hAnsi="Times New Roman"/>
          <w:lang w:eastAsia="zh-CN"/>
        </w:rPr>
        <w:t xml:space="preserve"> na strzelby i elementy wchodzące w ich skład</w:t>
      </w:r>
      <w:r w:rsidRPr="00C62DAC">
        <w:rPr>
          <w:rFonts w:ascii="Times New Roman" w:eastAsia="Times New Roman" w:hAnsi="Times New Roman"/>
          <w:lang w:eastAsia="zh-CN"/>
        </w:rPr>
        <w:t xml:space="preserve"> </w:t>
      </w:r>
      <w:r w:rsidR="00C548E2" w:rsidRPr="00C62DAC">
        <w:rPr>
          <w:rFonts w:ascii="Times New Roman" w:eastAsia="Times New Roman" w:hAnsi="Times New Roman"/>
          <w:lang w:eastAsia="zh-CN"/>
        </w:rPr>
        <w:t xml:space="preserve">na okres </w:t>
      </w:r>
      <w:r w:rsidR="00B22BC5">
        <w:rPr>
          <w:rFonts w:ascii="Times New Roman" w:eastAsia="Times New Roman" w:hAnsi="Times New Roman"/>
          <w:lang w:eastAsia="zh-CN"/>
        </w:rPr>
        <w:t>...</w:t>
      </w:r>
      <w:r w:rsidR="00C548E2" w:rsidRPr="00C62DAC">
        <w:rPr>
          <w:rFonts w:ascii="Times New Roman" w:eastAsia="Times New Roman" w:hAnsi="Times New Roman"/>
          <w:lang w:eastAsia="zh-CN"/>
        </w:rPr>
        <w:t xml:space="preserve"> lat. </w:t>
      </w:r>
      <w:r w:rsidRPr="00C62DAC">
        <w:rPr>
          <w:rFonts w:ascii="Times New Roman" w:eastAsia="Times New Roman" w:hAnsi="Times New Roman"/>
          <w:lang w:eastAsia="zh-CN"/>
        </w:rPr>
        <w:t>Bieg gwarancji rozpocznie się od dnia podpisania bez zastrzeżeń protokołu, o którym mowa w § 2 ust. 6.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do każdego egzemplarza broni dołączy instrukcję użytkowania w języku polskim.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 przypadku stwierdzenia wad przedmiotu umowy, Zamawiający zgłosi niezwłocznie pisemnie reklamację do Wykonawcy. Wykonawca zobowiązuje się do rozpatrzenia reklamacji w terminie 14 dni, licząc od dnia jej otrzymania i do powiadomienia Zamawiającego o jej przyjęciu lub odrzuceniu. Brak udzielenia odpowiedzi na zgłoszoną reklamację w ciągu 14 dni, licząc od dnia jej otrzymania, uważa się za uznanie reklamacji.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Załatwienie reklamacji, o której mowa w ust. 4, będzie następować poprzez naprawę lub wymianę wadliwego przedmiotu umowy na wolny od wad – na koszt Wykonawcy w terminie do </w:t>
      </w:r>
      <w:r w:rsidR="00A220C9">
        <w:rPr>
          <w:rFonts w:ascii="Times New Roman" w:eastAsia="Times New Roman" w:hAnsi="Times New Roman"/>
          <w:lang w:eastAsia="zh-CN"/>
        </w:rPr>
        <w:t>14</w:t>
      </w:r>
      <w:r w:rsidRPr="00C62DAC">
        <w:rPr>
          <w:rFonts w:ascii="Times New Roman" w:eastAsia="Times New Roman" w:hAnsi="Times New Roman"/>
          <w:lang w:eastAsia="zh-CN"/>
        </w:rPr>
        <w:t xml:space="preserve"> dni, licząc od daty jej zgłoszenia. Wykonawca ponosi również koszty związane z dostawą i odbiorem reklamowanego przedmiotu umowy do miejsca i z miejsca naprawy do miejsca przeznaczenia.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nie może odmówić usunięcia wad na swój koszt bez względu na wysokość związanych z tym kosztów.</w:t>
      </w:r>
    </w:p>
    <w:p w:rsidR="00866C53" w:rsidRPr="00C62DAC" w:rsidRDefault="00866C53" w:rsidP="00866C53">
      <w:pPr>
        <w:numPr>
          <w:ilvl w:val="0"/>
          <w:numId w:val="2"/>
        </w:numPr>
        <w:tabs>
          <w:tab w:val="num" w:pos="709"/>
          <w:tab w:val="num" w:pos="1114"/>
        </w:tabs>
        <w:suppressAutoHyphens/>
        <w:ind w:left="709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Wykonawca nie ponosi odpowiedzialności z tytułu gwarancji jedynie w następujących przypadkach :</w:t>
      </w:r>
    </w:p>
    <w:p w:rsidR="00866C53" w:rsidRPr="00C62DAC" w:rsidRDefault="00866C53" w:rsidP="00866C53">
      <w:pPr>
        <w:numPr>
          <w:ilvl w:val="0"/>
          <w:numId w:val="10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nie przestrzegania zasad użytkowania określonych w instrukcji obsługi, </w:t>
      </w:r>
    </w:p>
    <w:p w:rsidR="00866C53" w:rsidRPr="00C62DAC" w:rsidRDefault="00866C53" w:rsidP="00866C53">
      <w:pPr>
        <w:numPr>
          <w:ilvl w:val="0"/>
          <w:numId w:val="10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uszkodzeń mechanicznych wynikających z niewłaściwej eksploatacji. </w:t>
      </w: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</w:p>
    <w:p w:rsidR="00866C53" w:rsidRDefault="005B1097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§ 9</w:t>
      </w:r>
    </w:p>
    <w:p w:rsidR="00CD5B19" w:rsidRPr="00C62DAC" w:rsidRDefault="00CD5B19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POSTANOWIENIA KOŃCOWE</w:t>
      </w: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i/>
          <w:lang w:eastAsia="zh-CN"/>
        </w:rPr>
      </w:pPr>
    </w:p>
    <w:p w:rsidR="00866C53" w:rsidRPr="00C62DAC" w:rsidRDefault="00866C53" w:rsidP="00866C53">
      <w:pPr>
        <w:numPr>
          <w:ilvl w:val="0"/>
          <w:numId w:val="7"/>
        </w:numPr>
        <w:tabs>
          <w:tab w:val="num" w:pos="0"/>
        </w:tabs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lastRenderedPageBreak/>
        <w:t>Wykonawca nie może bez zgody Zamawiającego dokonać cesji na osoby trzecie wierzytelności wynikających z niniejszej umowy.</w:t>
      </w:r>
    </w:p>
    <w:p w:rsidR="00866C53" w:rsidRPr="00C62DAC" w:rsidRDefault="00866C53" w:rsidP="00866C53">
      <w:pPr>
        <w:numPr>
          <w:ilvl w:val="0"/>
          <w:numId w:val="7"/>
        </w:numPr>
        <w:tabs>
          <w:tab w:val="num" w:pos="0"/>
        </w:tabs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SimSun" w:hAnsi="Times New Roman"/>
          <w:kern w:val="3"/>
          <w:lang w:eastAsia="zh-CN" w:bidi="hi-IN"/>
        </w:rPr>
        <w:t>Zmiany umowy wymagają formy pisemnej pod rygorem nieważności.</w:t>
      </w:r>
    </w:p>
    <w:p w:rsidR="00F4101B" w:rsidRPr="00AE5CD6" w:rsidRDefault="00866C53" w:rsidP="00F4101B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AE5CD6">
        <w:rPr>
          <w:rFonts w:ascii="Times New Roman" w:eastAsia="Times New Roman" w:hAnsi="Times New Roman"/>
          <w:lang w:eastAsia="zh-CN"/>
        </w:rPr>
        <w:t xml:space="preserve">W </w:t>
      </w:r>
      <w:r w:rsidR="005B1097" w:rsidRPr="00AE5CD6">
        <w:rPr>
          <w:rFonts w:ascii="Times New Roman" w:eastAsia="Times New Roman" w:hAnsi="Times New Roman"/>
          <w:lang w:eastAsia="zh-CN"/>
        </w:rPr>
        <w:t>sprawach nieunormowanych w niniejszej umowie mają zastosowanie przepisy ustawy z dnia 29 stycznia 2004 roku Prawo zamówień publicznych (</w:t>
      </w:r>
      <w:proofErr w:type="spellStart"/>
      <w:r w:rsidR="005B1097" w:rsidRPr="00AE5CD6">
        <w:rPr>
          <w:rFonts w:ascii="Times New Roman" w:eastAsia="Times New Roman" w:hAnsi="Times New Roman"/>
          <w:lang w:eastAsia="zh-CN"/>
        </w:rPr>
        <w:t>t.j</w:t>
      </w:r>
      <w:proofErr w:type="spellEnd"/>
      <w:r w:rsidR="005B1097" w:rsidRPr="00AE5CD6">
        <w:rPr>
          <w:rFonts w:ascii="Times New Roman" w:eastAsia="Times New Roman" w:hAnsi="Times New Roman"/>
          <w:lang w:eastAsia="zh-CN"/>
        </w:rPr>
        <w:t xml:space="preserve">. Dz. U. z 2019 r. poz. 1834 ze zm.). oraz ustawy z dnia 23 kwietnia 1964 r. – Kodeks Cywilny </w:t>
      </w:r>
      <w:r w:rsidR="00F4101B" w:rsidRPr="00AE5CD6">
        <w:rPr>
          <w:rFonts w:ascii="Times New Roman" w:eastAsia="Times New Roman" w:hAnsi="Times New Roman"/>
          <w:lang w:eastAsia="zh-CN"/>
        </w:rPr>
        <w:t>(t. j. Dz. U. z 2020 r., poz. 1740 ze zm.).</w:t>
      </w:r>
    </w:p>
    <w:p w:rsidR="005B1097" w:rsidRPr="00F4101B" w:rsidRDefault="005B1097" w:rsidP="005B1097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F4101B">
        <w:rPr>
          <w:rFonts w:ascii="Times New Roman" w:eastAsia="Times New Roman" w:hAnsi="Times New Roman"/>
          <w:lang w:eastAsia="zh-CN"/>
        </w:rPr>
        <w:t>Ewentualne spory wynikłe w toku realizacji niniejszej umowy, których nie uda się rozstrzygnąć polubownie rozpatrywane będą przez właściwy rzeczowo sąd powszechny w Olsztynie.</w:t>
      </w:r>
    </w:p>
    <w:p w:rsidR="00866C53" w:rsidRPr="00C62DAC" w:rsidRDefault="00866C53" w:rsidP="00866C53">
      <w:pPr>
        <w:numPr>
          <w:ilvl w:val="0"/>
          <w:numId w:val="7"/>
        </w:numPr>
        <w:tabs>
          <w:tab w:val="num" w:pos="0"/>
        </w:tabs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Integralną cześć umowy stanowią następujące załączniki:</w:t>
      </w:r>
    </w:p>
    <w:p w:rsidR="00866C53" w:rsidRPr="00C62DAC" w:rsidRDefault="00866C53" w:rsidP="00866C53">
      <w:pPr>
        <w:suppressAutoHyphens/>
        <w:ind w:left="720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Załącznik nr 1 – opis przedmiotu zamówienia,</w:t>
      </w:r>
    </w:p>
    <w:p w:rsidR="00866C53" w:rsidRPr="00C62DAC" w:rsidRDefault="00866C53" w:rsidP="00866C53">
      <w:pPr>
        <w:suppressAutoHyphens/>
        <w:ind w:left="720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Załącznik nr 2 – ilość broni oraz dane teleadresowe dla miejsca dostawy,</w:t>
      </w:r>
    </w:p>
    <w:p w:rsidR="00866C53" w:rsidRDefault="00866C53" w:rsidP="00866C53">
      <w:pPr>
        <w:suppressAutoHyphens/>
        <w:ind w:left="720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Załączni</w:t>
      </w:r>
      <w:r w:rsidR="00936A86">
        <w:rPr>
          <w:rFonts w:ascii="Times New Roman" w:eastAsia="Times New Roman" w:hAnsi="Times New Roman"/>
          <w:lang w:eastAsia="zh-CN"/>
        </w:rPr>
        <w:t xml:space="preserve">k nr 3 – wzór protokołu odbioru, </w:t>
      </w:r>
    </w:p>
    <w:p w:rsidR="00936A86" w:rsidRPr="00C62DAC" w:rsidRDefault="00936A86" w:rsidP="00866C53">
      <w:pPr>
        <w:suppressAutoHyphens/>
        <w:ind w:left="720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Załącznik nr 4 – oferta Wykonawcy z dnia …………</w:t>
      </w:r>
    </w:p>
    <w:p w:rsidR="00866C53" w:rsidRPr="00C62DAC" w:rsidRDefault="00866C53" w:rsidP="00866C53">
      <w:pPr>
        <w:numPr>
          <w:ilvl w:val="0"/>
          <w:numId w:val="7"/>
        </w:numPr>
        <w:tabs>
          <w:tab w:val="num" w:pos="0"/>
        </w:tabs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SimSun" w:hAnsi="Times New Roman"/>
          <w:kern w:val="3"/>
          <w:lang w:eastAsia="zh-CN" w:bidi="hi-IN"/>
        </w:rPr>
        <w:t>Umowa została sporządzona w dwóch jednobrzmiących egzemplarzach na prawach oryginału, po jednym dla każdej ze stron.</w:t>
      </w: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                    </w:t>
      </w:r>
    </w:p>
    <w:p w:rsidR="00866C53" w:rsidRPr="00C62DAC" w:rsidRDefault="00866C53" w:rsidP="00866C53">
      <w:pPr>
        <w:suppressAutoHyphens/>
        <w:ind w:left="360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 </w:t>
      </w:r>
    </w:p>
    <w:p w:rsidR="00866C53" w:rsidRPr="00C62DAC" w:rsidRDefault="00866C53" w:rsidP="00866C53">
      <w:pPr>
        <w:suppressAutoHyphens/>
        <w:ind w:left="360"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ind w:left="708" w:right="-1" w:firstLine="348"/>
        <w:jc w:val="both"/>
        <w:rPr>
          <w:rFonts w:ascii="Times New Roman" w:eastAsia="Times New Roman" w:hAnsi="Times New Roman"/>
          <w:lang w:eastAsia="zh-CN"/>
        </w:rPr>
        <w:sectPr w:rsidR="00866C53" w:rsidRPr="00C62DAC" w:rsidSect="009B56CB">
          <w:footerReference w:type="default" r:id="rId7"/>
          <w:headerReference w:type="first" r:id="rId8"/>
          <w:footerReference w:type="first" r:id="rId9"/>
          <w:pgSz w:w="11906" w:h="16838"/>
          <w:pgMar w:top="1031" w:right="1133" w:bottom="1134" w:left="851" w:header="709" w:footer="680" w:gutter="0"/>
          <w:cols w:space="708"/>
          <w:titlePg/>
          <w:docGrid w:linePitch="381"/>
        </w:sectPr>
      </w:pPr>
      <w:r w:rsidRPr="00C62DAC">
        <w:rPr>
          <w:rFonts w:ascii="Times New Roman" w:eastAsia="Times New Roman" w:hAnsi="Times New Roman"/>
          <w:lang w:eastAsia="zh-CN"/>
        </w:rPr>
        <w:t xml:space="preserve">ZAMAWIAJĄCY </w:t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  <w:t>WYKONAWCA</w:t>
      </w:r>
    </w:p>
    <w:p w:rsidR="00866C53" w:rsidRPr="00856505" w:rsidRDefault="00866C53" w:rsidP="00866C53">
      <w:pPr>
        <w:suppressAutoHyphens/>
        <w:spacing w:line="280" w:lineRule="exact"/>
        <w:rPr>
          <w:rFonts w:ascii="Arial Narrow" w:eastAsia="Times New Roman" w:hAnsi="Arial Narrow"/>
          <w:sz w:val="20"/>
          <w:szCs w:val="20"/>
          <w:lang w:eastAsia="zh-CN"/>
        </w:rPr>
      </w:pPr>
    </w:p>
    <w:p w:rsidR="00866C53" w:rsidRPr="00C62DAC" w:rsidRDefault="00866C53" w:rsidP="00866C53">
      <w:pPr>
        <w:suppressAutoHyphens/>
        <w:spacing w:line="280" w:lineRule="exact"/>
        <w:jc w:val="right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Załącznik nr 1 do umowy nr ……………….</w:t>
      </w:r>
    </w:p>
    <w:p w:rsidR="00866C53" w:rsidRPr="00C62DAC" w:rsidRDefault="00866C53" w:rsidP="00866C53">
      <w:pPr>
        <w:suppressAutoHyphens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Arial" w:hAnsi="Times New Roman"/>
          <w:lang w:eastAsia="zh-CN"/>
        </w:rPr>
        <w:t xml:space="preserve">                                                                                          </w:t>
      </w:r>
      <w:r w:rsidRPr="00C62DAC">
        <w:rPr>
          <w:rFonts w:ascii="Times New Roman" w:eastAsia="Times New Roman" w:hAnsi="Times New Roman"/>
          <w:lang w:eastAsia="zh-CN"/>
        </w:rPr>
        <w:tab/>
      </w:r>
      <w:r w:rsidRPr="00C62DAC">
        <w:rPr>
          <w:rFonts w:ascii="Times New Roman" w:eastAsia="Times New Roman" w:hAnsi="Times New Roman"/>
          <w:lang w:eastAsia="zh-CN"/>
        </w:rPr>
        <w:tab/>
      </w:r>
    </w:p>
    <w:p w:rsidR="00866C53" w:rsidRPr="00C62DAC" w:rsidRDefault="00866C53" w:rsidP="00866C53">
      <w:pPr>
        <w:keepNext/>
        <w:outlineLvl w:val="0"/>
        <w:rPr>
          <w:rFonts w:ascii="Times New Roman" w:eastAsia="Times New Roman" w:hAnsi="Times New Roman"/>
          <w:b/>
          <w:i/>
          <w:w w:val="105"/>
          <w:lang w:eastAsia="pl-PL"/>
        </w:rPr>
      </w:pPr>
      <w:r w:rsidRPr="00C62DAC">
        <w:rPr>
          <w:rFonts w:ascii="Times New Roman" w:eastAsia="Times New Roman" w:hAnsi="Times New Roman"/>
          <w:b/>
          <w:i/>
          <w:lang w:eastAsia="pl-PL"/>
        </w:rPr>
        <w:tab/>
      </w:r>
      <w:r w:rsidRPr="00C62DAC">
        <w:rPr>
          <w:rFonts w:ascii="Times New Roman" w:eastAsia="Times New Roman" w:hAnsi="Times New Roman"/>
          <w:b/>
          <w:i/>
          <w:lang w:eastAsia="pl-PL"/>
        </w:rPr>
        <w:tab/>
      </w:r>
      <w:r w:rsidRPr="00C62DAC">
        <w:rPr>
          <w:rFonts w:ascii="Times New Roman" w:eastAsia="Times New Roman" w:hAnsi="Times New Roman"/>
          <w:b/>
          <w:i/>
          <w:lang w:eastAsia="pl-PL"/>
        </w:rPr>
        <w:tab/>
      </w:r>
      <w:r w:rsidRPr="00C62DAC">
        <w:rPr>
          <w:rFonts w:ascii="Times New Roman" w:eastAsia="Times New Roman" w:hAnsi="Times New Roman"/>
          <w:b/>
          <w:i/>
          <w:lang w:eastAsia="pl-PL"/>
        </w:rPr>
        <w:tab/>
      </w:r>
    </w:p>
    <w:p w:rsidR="00C71D67" w:rsidRPr="00D0355A" w:rsidRDefault="00C71D67" w:rsidP="00C71D67">
      <w:pPr>
        <w:jc w:val="center"/>
        <w:rPr>
          <w:rFonts w:ascii="Times New Roman" w:eastAsia="Calibri" w:hAnsi="Times New Roman"/>
          <w:b/>
          <w:i/>
          <w:iCs/>
        </w:rPr>
      </w:pPr>
      <w:r w:rsidRPr="00632895">
        <w:rPr>
          <w:rFonts w:ascii="Times New Roman" w:eastAsia="Calibri" w:hAnsi="Times New Roman"/>
          <w:b/>
        </w:rPr>
        <w:t>OPIS PRZEDMIOTU ZAMÓWIENIA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  <w:u w:val="single"/>
          <w:lang w:eastAsia="pl-PL"/>
        </w:rPr>
      </w:pPr>
      <w:r w:rsidRPr="00632895">
        <w:rPr>
          <w:rFonts w:ascii="Times New Roman" w:hAnsi="Times New Roman"/>
          <w:color w:val="000000"/>
        </w:rPr>
        <w:t xml:space="preserve">Przedmiotem zamówienia jest dostawa 4 sztuk fabrycznie nowych strzelb </w:t>
      </w:r>
      <w:proofErr w:type="spellStart"/>
      <w:r w:rsidRPr="00632895">
        <w:rPr>
          <w:rFonts w:ascii="Times New Roman" w:hAnsi="Times New Roman"/>
          <w:color w:val="000000"/>
        </w:rPr>
        <w:t>gładkolufowych</w:t>
      </w:r>
      <w:proofErr w:type="spellEnd"/>
      <w:r w:rsidRPr="00632895">
        <w:rPr>
          <w:rFonts w:ascii="Times New Roman" w:hAnsi="Times New Roman"/>
          <w:color w:val="000000"/>
        </w:rPr>
        <w:t xml:space="preserve"> kaliber 12/76 z  pasami transportowymi w kolorze czarnym.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Opis ogólny wyrobu: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Strzelba </w:t>
      </w:r>
      <w:proofErr w:type="spellStart"/>
      <w:r>
        <w:rPr>
          <w:rFonts w:ascii="Times New Roman" w:hAnsi="Times New Roman"/>
          <w:color w:val="000000"/>
        </w:rPr>
        <w:t>gładko</w:t>
      </w:r>
      <w:r w:rsidRPr="00632895">
        <w:rPr>
          <w:rFonts w:ascii="Times New Roman" w:hAnsi="Times New Roman"/>
          <w:color w:val="000000"/>
        </w:rPr>
        <w:t>lufowa</w:t>
      </w:r>
      <w:proofErr w:type="spellEnd"/>
      <w:r w:rsidRPr="00632895">
        <w:rPr>
          <w:rFonts w:ascii="Times New Roman" w:hAnsi="Times New Roman"/>
          <w:color w:val="000000"/>
        </w:rPr>
        <w:t xml:space="preserve"> jest rodzajem uzbrojenia funkcjonariuszy służby celno-skarbowej służącym do samoobrony oraz wymuszania określonego zachowania.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Wymagania techniczne: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Kaliber: 12 / 76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Waga: 3 kg – 3,9 kg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Długość lufy: 18” – 20”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Lufa kuta na zimno z chromowanym przewodem lufy (przewód lufy utwardzony poprzez chromowanie)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bezpiecznik 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kolba o regulowanej długości (rozsuwana) wykonana z polimeru wysokiej jakości ze stopką gumową 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kolba rozsuwana z możliwością regulacji jej długości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strzelba musi posiadać chwyt pistoletowy  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szyna akcesoryjna na komorze zamkowej 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  - przyrządy celownicze mechaniczne regulowane w płaszczyźnie pionowej i poziomej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</w:t>
      </w:r>
      <w:r w:rsidRPr="00632895">
        <w:rPr>
          <w:rFonts w:ascii="Times New Roman" w:hAnsi="Times New Roman"/>
          <w:b/>
          <w:color w:val="000000"/>
        </w:rPr>
        <w:t>Zasada działania:</w:t>
      </w:r>
      <w:r w:rsidRPr="00632895">
        <w:rPr>
          <w:rFonts w:ascii="Times New Roman" w:hAnsi="Times New Roman"/>
          <w:color w:val="000000"/>
        </w:rPr>
        <w:t xml:space="preserve"> 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Strzelba typu Pump Action</w:t>
      </w:r>
      <w:r w:rsidRPr="00632895">
        <w:rPr>
          <w:rFonts w:ascii="Times New Roman" w:hAnsi="Times New Roman"/>
        </w:rPr>
        <w:t xml:space="preserve"> lub półautomat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- możliwość zabezpieczenia broni z wprowadzonym nabojem do komory nabojowej</w:t>
      </w: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 </w:t>
      </w:r>
      <w:r w:rsidRPr="00632895">
        <w:rPr>
          <w:rFonts w:ascii="Times New Roman" w:hAnsi="Times New Roman"/>
          <w:b/>
          <w:color w:val="000000"/>
        </w:rPr>
        <w:t>Wymagania w zakresie wymiarów i masy:</w:t>
      </w:r>
    </w:p>
    <w:p w:rsidR="00C71D67" w:rsidRPr="00632895" w:rsidRDefault="00C71D67" w:rsidP="00C71D67">
      <w:pPr>
        <w:numPr>
          <w:ilvl w:val="0"/>
          <w:numId w:val="16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masa strzelby </w:t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                   </w:t>
      </w:r>
      <w:r w:rsidRPr="00632895">
        <w:rPr>
          <w:rFonts w:ascii="Times New Roman" w:hAnsi="Times New Roman"/>
          <w:color w:val="000000"/>
        </w:rPr>
        <w:t xml:space="preserve"> – nie większa niż 3,90 kg,</w:t>
      </w:r>
    </w:p>
    <w:p w:rsidR="00C71D67" w:rsidRPr="00632895" w:rsidRDefault="00C71D67" w:rsidP="00C71D67">
      <w:pPr>
        <w:numPr>
          <w:ilvl w:val="0"/>
          <w:numId w:val="16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długość całkowita strzelby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>– nie większa niż</w:t>
      </w:r>
      <w:r w:rsidRPr="00632895">
        <w:rPr>
          <w:rFonts w:ascii="Times New Roman" w:hAnsi="Times New Roman"/>
          <w:color w:val="FF0000"/>
        </w:rPr>
        <w:t xml:space="preserve"> </w:t>
      </w:r>
      <w:r w:rsidRPr="00632895">
        <w:rPr>
          <w:rFonts w:ascii="Times New Roman" w:hAnsi="Times New Roman"/>
        </w:rPr>
        <w:t>105 cm,</w:t>
      </w:r>
    </w:p>
    <w:p w:rsidR="00C71D67" w:rsidRPr="00632895" w:rsidRDefault="00C71D67" w:rsidP="00C71D67">
      <w:pPr>
        <w:numPr>
          <w:ilvl w:val="0"/>
          <w:numId w:val="16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długość lufy</w:t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  <w:t>– pomiędzy 45-55 c</w:t>
      </w:r>
      <w:r>
        <w:rPr>
          <w:rFonts w:ascii="Times New Roman" w:hAnsi="Times New Roman"/>
          <w:color w:val="000000"/>
        </w:rPr>
        <w:t>m.</w:t>
      </w:r>
    </w:p>
    <w:p w:rsidR="00C71D67" w:rsidRPr="00632895" w:rsidRDefault="00C71D67" w:rsidP="00C71D67">
      <w:pPr>
        <w:ind w:left="142" w:hanging="142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  </w:t>
      </w:r>
      <w:r w:rsidRPr="00632895">
        <w:rPr>
          <w:rFonts w:ascii="Times New Roman" w:hAnsi="Times New Roman"/>
          <w:b/>
          <w:color w:val="000000"/>
        </w:rPr>
        <w:t xml:space="preserve"> Wymagania w zakresie niezawodności i żywotności: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musi działać niezawodnie zarówno w wysokich jak i niskich temperaturach,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musi być odporny na działanie czynników mechanicznych i środowiskowych występujących w warunkach pracy funkcjonariuszy SCS,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żywotność istotnych części strzelby (lufa, zamek, szkielet) wynosić musi co najmniej 10.000 strzałów,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w</w:t>
      </w:r>
      <w:r w:rsidRPr="00632895">
        <w:rPr>
          <w:rFonts w:ascii="Times New Roman" w:hAnsi="Times New Roman"/>
          <w:color w:val="000000"/>
        </w:rPr>
        <w:t>szystkie istotne elementy strzelby  muszą posiadać oznaczenie alfanumeryczne,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l</w:t>
      </w:r>
      <w:r w:rsidRPr="00632895">
        <w:rPr>
          <w:rFonts w:ascii="Times New Roman" w:hAnsi="Times New Roman"/>
        </w:rPr>
        <w:t>ufa kuta na zimno z utwardzonym przewodem lufy poprzez chromowanie</w:t>
      </w:r>
      <w:r>
        <w:rPr>
          <w:rFonts w:ascii="Times New Roman" w:hAnsi="Times New Roman"/>
        </w:rPr>
        <w:t>.</w:t>
      </w: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 xml:space="preserve"> Wymagania w zakresie ergonomii:</w:t>
      </w:r>
    </w:p>
    <w:p w:rsidR="00C71D67" w:rsidRPr="00632895" w:rsidRDefault="00C71D67" w:rsidP="00C71D67">
      <w:pPr>
        <w:numPr>
          <w:ilvl w:val="0"/>
          <w:numId w:val="18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nie może posiadać ostrych krawędzi które mogłyby powodować kaleczenie dłoni użytkownika oraz wystających elementów utrudniających właściwe dobycie broni przez użytkownika,</w:t>
      </w:r>
    </w:p>
    <w:p w:rsidR="00C71D67" w:rsidRPr="00632895" w:rsidRDefault="00C71D67" w:rsidP="00C71D67">
      <w:pPr>
        <w:numPr>
          <w:ilvl w:val="0"/>
          <w:numId w:val="18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chwyty strzelby muszą zapewnić jego pewne i wygodne trzymanie,</w:t>
      </w:r>
    </w:p>
    <w:p w:rsidR="00C71D67" w:rsidRPr="00632895" w:rsidRDefault="00C71D67" w:rsidP="00C71D67">
      <w:pPr>
        <w:numPr>
          <w:ilvl w:val="0"/>
          <w:numId w:val="18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rozłożenie strzelby do czyszczenie nie może wymagać użycia narzędzi.</w:t>
      </w: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 xml:space="preserve"> Wymagania w zakresie bezpieczeństwa:</w:t>
      </w:r>
    </w:p>
    <w:p w:rsidR="00C71D67" w:rsidRPr="00632895" w:rsidRDefault="00C71D67" w:rsidP="00C71D67">
      <w:pPr>
        <w:numPr>
          <w:ilvl w:val="0"/>
          <w:numId w:val="19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musi zapewniać możliwość bezpiecznego przenoszenia z nabojem wprowadzonym do komory nabojowej</w:t>
      </w:r>
      <w:r>
        <w:rPr>
          <w:rFonts w:ascii="Times New Roman" w:hAnsi="Times New Roman"/>
          <w:color w:val="000000"/>
        </w:rPr>
        <w:t>,</w:t>
      </w:r>
    </w:p>
    <w:p w:rsidR="00C71D67" w:rsidRPr="00632895" w:rsidRDefault="00C71D67" w:rsidP="00C71D67">
      <w:pPr>
        <w:numPr>
          <w:ilvl w:val="0"/>
          <w:numId w:val="19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musi działać niezawodnie zarówno w wysokich jak i niskich temperaturach</w:t>
      </w:r>
      <w:r>
        <w:rPr>
          <w:rFonts w:ascii="Times New Roman" w:hAnsi="Times New Roman"/>
          <w:color w:val="000000"/>
        </w:rPr>
        <w:t>.</w:t>
      </w:r>
    </w:p>
    <w:p w:rsidR="00C71D67" w:rsidRPr="00632895" w:rsidRDefault="00C71D67" w:rsidP="00C71D67">
      <w:pPr>
        <w:ind w:left="709"/>
        <w:contextualSpacing/>
        <w:jc w:val="both"/>
        <w:rPr>
          <w:rFonts w:ascii="Times New Roman" w:hAnsi="Times New Roman"/>
          <w:i/>
          <w:iCs/>
        </w:rPr>
      </w:pP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Wymagania dodatkowe:</w:t>
      </w:r>
    </w:p>
    <w:p w:rsidR="00C71D67" w:rsidRPr="00632895" w:rsidRDefault="00C71D67" w:rsidP="00C71D67">
      <w:pPr>
        <w:numPr>
          <w:ilvl w:val="0"/>
          <w:numId w:val="20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lastRenderedPageBreak/>
        <w:t>wszystkie powierzchnie zewnętrzne broni muszą mieć matowe wykończenia,</w:t>
      </w:r>
    </w:p>
    <w:p w:rsidR="00C71D67" w:rsidRPr="00632895" w:rsidRDefault="00C71D67" w:rsidP="00C71D67">
      <w:pPr>
        <w:numPr>
          <w:ilvl w:val="0"/>
          <w:numId w:val="20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przyrządy celownicze (przeziernikowe) regulowane w płaszczyźnie pionowej i poziomej</w:t>
      </w:r>
      <w:r>
        <w:rPr>
          <w:rFonts w:ascii="Times New Roman" w:hAnsi="Times New Roman"/>
          <w:color w:val="000000"/>
        </w:rPr>
        <w:t>,</w:t>
      </w:r>
    </w:p>
    <w:p w:rsidR="00C71D67" w:rsidRPr="00632895" w:rsidRDefault="00C71D67" w:rsidP="00C71D67">
      <w:pPr>
        <w:numPr>
          <w:ilvl w:val="0"/>
          <w:numId w:val="20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pojemność magazynka co najmniej 7 naboi,</w:t>
      </w:r>
    </w:p>
    <w:p w:rsidR="00C71D67" w:rsidRPr="00632895" w:rsidRDefault="00C71D67" w:rsidP="00C71D67">
      <w:pPr>
        <w:numPr>
          <w:ilvl w:val="0"/>
          <w:numId w:val="20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budowa magazynka rurowa</w:t>
      </w:r>
      <w:r>
        <w:rPr>
          <w:rFonts w:ascii="Times New Roman" w:hAnsi="Times New Roman"/>
          <w:color w:val="000000"/>
        </w:rPr>
        <w:t>.</w:t>
      </w: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ind w:left="709" w:hanging="142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</w:t>
      </w:r>
      <w:r w:rsidRPr="00632895">
        <w:rPr>
          <w:rFonts w:ascii="Times New Roman" w:hAnsi="Times New Roman"/>
          <w:b/>
          <w:color w:val="000000"/>
        </w:rPr>
        <w:t>Wymagania dotyczące jakości wyrobu:</w:t>
      </w:r>
    </w:p>
    <w:p w:rsidR="00C71D67" w:rsidRPr="00632895" w:rsidRDefault="00C71D67" w:rsidP="00C71D67">
      <w:pPr>
        <w:numPr>
          <w:ilvl w:val="0"/>
          <w:numId w:val="21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wyrób musi mieć estetyczny wygląd, wysoką jakość i być starannie wykonany,</w:t>
      </w:r>
    </w:p>
    <w:p w:rsidR="00C71D67" w:rsidRPr="00632895" w:rsidRDefault="00C71D67" w:rsidP="00C71D67">
      <w:pPr>
        <w:numPr>
          <w:ilvl w:val="0"/>
          <w:numId w:val="21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niedopuszczalne są rozwarstwienia, przetarcia, odbarwienia i deformacje,</w:t>
      </w:r>
    </w:p>
    <w:p w:rsidR="00C71D67" w:rsidRPr="00632895" w:rsidRDefault="00C71D67" w:rsidP="00C71D67">
      <w:pPr>
        <w:numPr>
          <w:ilvl w:val="0"/>
          <w:numId w:val="21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dopuszcza się wyłącznie wyroby w pierwszej klasie jakości.</w:t>
      </w:r>
    </w:p>
    <w:p w:rsidR="00C71D67" w:rsidRPr="00632895" w:rsidRDefault="00C71D67" w:rsidP="00C71D67">
      <w:pPr>
        <w:numPr>
          <w:ilvl w:val="0"/>
          <w:numId w:val="17"/>
        </w:numPr>
        <w:ind w:left="709" w:hanging="142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musi być odporna na działanie czynników mechanicznych i środowiskowych występujących w warunkach pracy funkcjonariuszy SCS,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</w:rPr>
      </w:pPr>
      <w:r w:rsidRPr="00632895">
        <w:rPr>
          <w:rFonts w:ascii="Times New Roman" w:hAnsi="Times New Roman"/>
        </w:rPr>
        <w:t>protokoły odstrzału każdego egzemplarza broni wraz z łuskami (3 szt.)</w:t>
      </w:r>
      <w:r>
        <w:rPr>
          <w:rFonts w:ascii="Times New Roman" w:hAnsi="Times New Roman"/>
        </w:rPr>
        <w:t>.</w:t>
      </w:r>
    </w:p>
    <w:p w:rsidR="00C71D67" w:rsidRPr="00632895" w:rsidRDefault="00C71D67" w:rsidP="00C71D67">
      <w:pPr>
        <w:ind w:left="709"/>
        <w:contextualSpacing/>
        <w:jc w:val="both"/>
        <w:rPr>
          <w:rFonts w:ascii="Times New Roman" w:hAnsi="Times New Roman"/>
          <w:i/>
          <w:iCs/>
          <w:color w:val="000000"/>
        </w:rPr>
      </w:pPr>
    </w:p>
    <w:p w:rsidR="00C71D67" w:rsidRPr="00632895" w:rsidRDefault="00C71D67" w:rsidP="00C71D67">
      <w:pPr>
        <w:jc w:val="both"/>
        <w:rPr>
          <w:rFonts w:ascii="Times New Roman" w:hAnsi="Times New Roman"/>
          <w:b/>
          <w:i/>
          <w:iCs/>
          <w:color w:val="000000"/>
        </w:rPr>
      </w:pP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Ukompletowanie:</w:t>
      </w:r>
    </w:p>
    <w:p w:rsidR="00C71D67" w:rsidRPr="00632895" w:rsidRDefault="00C71D67" w:rsidP="00C71D67">
      <w:pPr>
        <w:ind w:left="567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W skład kompletu wyrobu wchodzić musi: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</w:t>
      </w:r>
      <w:r w:rsidRPr="00632895">
        <w:rPr>
          <w:rFonts w:ascii="Times New Roman" w:hAnsi="Times New Roman"/>
          <w:color w:val="000000"/>
        </w:rPr>
        <w:tab/>
        <w:t>– 1 szt.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zestaw do czyszczenia i konserwacji broni (co najmniej wycior i szczoteczka)  – 1 szt.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karta gwarancyjna </w:t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  <w:t>– 1 szt.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instrukcja użytkowania i konserwacji w języku polskim   </w:t>
      </w:r>
      <w:r w:rsidRPr="00632895">
        <w:rPr>
          <w:rFonts w:ascii="Times New Roman" w:hAnsi="Times New Roman"/>
          <w:color w:val="000000"/>
        </w:rPr>
        <w:tab/>
        <w:t>– 1 szt.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skrzynia transportowa z tworzywa sztucznego lub </w:t>
      </w:r>
      <w:proofErr w:type="spellStart"/>
      <w:r w:rsidRPr="00632895">
        <w:rPr>
          <w:rFonts w:ascii="Times New Roman" w:hAnsi="Times New Roman"/>
          <w:color w:val="000000"/>
        </w:rPr>
        <w:t>kodury</w:t>
      </w:r>
      <w:proofErr w:type="spellEnd"/>
      <w:r w:rsidRPr="00632895">
        <w:rPr>
          <w:rFonts w:ascii="Times New Roman" w:hAnsi="Times New Roman"/>
          <w:color w:val="000000"/>
        </w:rPr>
        <w:tab/>
      </w:r>
      <w:r w:rsidRPr="00632895">
        <w:rPr>
          <w:rFonts w:ascii="Times New Roman" w:hAnsi="Times New Roman"/>
          <w:color w:val="000000"/>
        </w:rPr>
        <w:tab/>
        <w:t>– 1 szt.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przyrządy celownicze mechaniczne regulowane w płaszczyźnie pionowej i poziomej – 1 </w:t>
      </w:r>
      <w:proofErr w:type="spellStart"/>
      <w:r w:rsidRPr="00632895">
        <w:rPr>
          <w:rFonts w:ascii="Times New Roman" w:hAnsi="Times New Roman"/>
          <w:color w:val="000000"/>
        </w:rPr>
        <w:t>kpl</w:t>
      </w:r>
      <w:proofErr w:type="spellEnd"/>
      <w:r w:rsidRPr="00632895">
        <w:rPr>
          <w:rFonts w:ascii="Times New Roman" w:hAnsi="Times New Roman"/>
          <w:color w:val="000000"/>
        </w:rPr>
        <w:t>.</w:t>
      </w:r>
    </w:p>
    <w:p w:rsidR="00C71D67" w:rsidRPr="00632895" w:rsidRDefault="00C71D67" w:rsidP="00C71D67">
      <w:pPr>
        <w:numPr>
          <w:ilvl w:val="0"/>
          <w:numId w:val="21"/>
        </w:numPr>
        <w:ind w:left="567" w:firstLine="0"/>
        <w:contextualSpacing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pas nośny  z regulacją długości – 1 szt.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</w:rPr>
      </w:pP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Pakowanie: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>Strzelba powinna być pakowana do skrzyni transportowej z tworzywa sztucznego, która pomieści strzelbę i wszystkie elementy ukompletowania oraz zabezpieczy je podczas ewentualnego upadku w czasie transportu.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 xml:space="preserve"> 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b/>
          <w:i/>
          <w:iCs/>
          <w:color w:val="000000"/>
        </w:rPr>
      </w:pPr>
      <w:r w:rsidRPr="00632895">
        <w:rPr>
          <w:rFonts w:ascii="Times New Roman" w:hAnsi="Times New Roman"/>
          <w:b/>
          <w:color w:val="000000"/>
        </w:rPr>
        <w:t>Warunki gwarancji:</w:t>
      </w:r>
    </w:p>
    <w:p w:rsidR="00C71D67" w:rsidRPr="00632895" w:rsidRDefault="00C71D67" w:rsidP="00C71D67">
      <w:pPr>
        <w:ind w:left="284"/>
        <w:jc w:val="both"/>
        <w:rPr>
          <w:rFonts w:ascii="Times New Roman" w:hAnsi="Times New Roman"/>
          <w:i/>
          <w:iCs/>
          <w:color w:val="000000"/>
        </w:rPr>
      </w:pPr>
      <w:r w:rsidRPr="00632895">
        <w:rPr>
          <w:rFonts w:ascii="Times New Roman" w:hAnsi="Times New Roman"/>
          <w:color w:val="000000"/>
        </w:rPr>
        <w:tab/>
        <w:t xml:space="preserve">- </w:t>
      </w:r>
      <w:r>
        <w:rPr>
          <w:rFonts w:ascii="Times New Roman" w:hAnsi="Times New Roman"/>
          <w:color w:val="000000"/>
        </w:rPr>
        <w:t xml:space="preserve">minimum </w:t>
      </w:r>
      <w:r w:rsidRPr="00632895">
        <w:rPr>
          <w:rFonts w:ascii="Times New Roman" w:hAnsi="Times New Roman"/>
          <w:color w:val="000000"/>
        </w:rPr>
        <w:t>5 lat od dnia zakupu</w:t>
      </w:r>
    </w:p>
    <w:p w:rsidR="00C71D67" w:rsidRPr="002E50CE" w:rsidRDefault="00C71D67" w:rsidP="00716299">
      <w:pPr>
        <w:jc w:val="both"/>
        <w:rPr>
          <w:rFonts w:ascii="Times New Roman" w:hAnsi="Times New Roman"/>
          <w:i/>
          <w:iCs/>
          <w:color w:val="FF0000"/>
        </w:rPr>
        <w:sectPr w:rsidR="00C71D67" w:rsidRPr="002E50CE">
          <w:headerReference w:type="default" r:id="rId10"/>
          <w:pgSz w:w="11923" w:h="16906"/>
          <w:pgMar w:top="1080" w:right="483" w:bottom="630" w:left="840" w:header="708" w:footer="708" w:gutter="0"/>
          <w:cols w:space="708"/>
          <w:noEndnote/>
        </w:sectPr>
      </w:pPr>
    </w:p>
    <w:p w:rsidR="00866C53" w:rsidRPr="00856505" w:rsidRDefault="00866C53" w:rsidP="00716299">
      <w:pPr>
        <w:suppressAutoHyphens/>
        <w:rPr>
          <w:rFonts w:ascii="Arial Narrow" w:eastAsia="Times New Roman" w:hAnsi="Arial Narrow"/>
          <w:sz w:val="20"/>
          <w:szCs w:val="20"/>
          <w:lang w:eastAsia="zh-CN"/>
        </w:rPr>
      </w:pPr>
    </w:p>
    <w:p w:rsidR="00866C53" w:rsidRPr="00856505" w:rsidRDefault="00866C53" w:rsidP="00866C53">
      <w:pPr>
        <w:suppressAutoHyphens/>
        <w:ind w:left="6804"/>
        <w:rPr>
          <w:rFonts w:ascii="Arial Narrow" w:eastAsia="Times New Roman" w:hAnsi="Arial Narrow"/>
          <w:sz w:val="20"/>
          <w:szCs w:val="20"/>
          <w:lang w:eastAsia="zh-CN"/>
        </w:rPr>
      </w:pPr>
    </w:p>
    <w:p w:rsidR="00866C53" w:rsidRPr="00856505" w:rsidRDefault="00866C53" w:rsidP="00866C53">
      <w:pPr>
        <w:suppressAutoHyphens/>
        <w:ind w:left="6804"/>
        <w:rPr>
          <w:rFonts w:ascii="Arial Narrow" w:eastAsia="Times New Roman" w:hAnsi="Arial Narrow"/>
          <w:sz w:val="20"/>
          <w:szCs w:val="20"/>
          <w:lang w:eastAsia="zh-CN"/>
        </w:rPr>
      </w:pPr>
    </w:p>
    <w:p w:rsidR="00866C53" w:rsidRPr="00C62DAC" w:rsidRDefault="00866C53" w:rsidP="00866C53">
      <w:pPr>
        <w:suppressAutoHyphens/>
        <w:jc w:val="right"/>
        <w:rPr>
          <w:rFonts w:ascii="Times New Roman" w:eastAsia="Arial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Załącznik nr 2 do umowy nr ……………………….</w:t>
      </w:r>
    </w:p>
    <w:p w:rsidR="00866C53" w:rsidRPr="00C62DAC" w:rsidRDefault="00866C53" w:rsidP="00866C53">
      <w:pPr>
        <w:suppressAutoHyphens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jc w:val="center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b/>
          <w:lang w:eastAsia="zh-CN"/>
        </w:rPr>
        <w:t>Ilość broni wraz z wyposażeniem oraz dane teleadresowe dla miejsca dostawy:</w:t>
      </w:r>
    </w:p>
    <w:p w:rsidR="00866C53" w:rsidRPr="00C62DAC" w:rsidRDefault="00866C53" w:rsidP="00866C53">
      <w:pPr>
        <w:suppressAutoHyphens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numPr>
          <w:ilvl w:val="2"/>
          <w:numId w:val="12"/>
        </w:numPr>
        <w:tabs>
          <w:tab w:val="left" w:pos="851"/>
        </w:tabs>
        <w:suppressAutoHyphens/>
        <w:spacing w:after="200" w:line="276" w:lineRule="auto"/>
        <w:ind w:left="851" w:hanging="56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Ilość – </w:t>
      </w:r>
      <w:r w:rsidR="00AD11C3" w:rsidRPr="00C62DAC">
        <w:rPr>
          <w:rFonts w:ascii="Times New Roman" w:eastAsia="Times New Roman" w:hAnsi="Times New Roman"/>
          <w:lang w:eastAsia="zh-CN"/>
        </w:rPr>
        <w:t xml:space="preserve">4 szt. </w:t>
      </w:r>
      <w:r w:rsidRPr="00C62DAC">
        <w:rPr>
          <w:rFonts w:ascii="Times New Roman" w:eastAsia="Times New Roman" w:hAnsi="Times New Roman"/>
          <w:lang w:eastAsia="zh-CN"/>
        </w:rPr>
        <w:t>w tym:</w:t>
      </w:r>
    </w:p>
    <w:p w:rsidR="00866C53" w:rsidRPr="00C62DAC" w:rsidRDefault="00866C53" w:rsidP="00866C53">
      <w:pPr>
        <w:tabs>
          <w:tab w:val="left" w:pos="851"/>
        </w:tabs>
        <w:suppressAutoHyphens/>
        <w:ind w:left="851"/>
        <w:jc w:val="both"/>
        <w:rPr>
          <w:rFonts w:ascii="Times New Roman" w:eastAsia="Times New Roman" w:hAnsi="Times New Roman"/>
          <w:lang w:eastAsia="zh-CN"/>
        </w:rPr>
      </w:pPr>
    </w:p>
    <w:tbl>
      <w:tblPr>
        <w:tblW w:w="637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127"/>
      </w:tblGrid>
      <w:tr w:rsidR="00866C53" w:rsidRPr="00C62DAC" w:rsidTr="00C352C0">
        <w:tc>
          <w:tcPr>
            <w:tcW w:w="4252" w:type="dxa"/>
          </w:tcPr>
          <w:p w:rsidR="00866C53" w:rsidRPr="00C62DAC" w:rsidRDefault="00866C53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Składnik oferty</w:t>
            </w:r>
          </w:p>
        </w:tc>
        <w:tc>
          <w:tcPr>
            <w:tcW w:w="2127" w:type="dxa"/>
          </w:tcPr>
          <w:p w:rsidR="00866C53" w:rsidRPr="00C62DAC" w:rsidRDefault="00866C53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 xml:space="preserve">Ilość </w:t>
            </w:r>
          </w:p>
        </w:tc>
      </w:tr>
      <w:tr w:rsidR="00866C53" w:rsidRPr="00C62DAC" w:rsidTr="00C352C0">
        <w:tc>
          <w:tcPr>
            <w:tcW w:w="4252" w:type="dxa"/>
            <w:vAlign w:val="center"/>
          </w:tcPr>
          <w:p w:rsidR="00866C53" w:rsidRPr="00C62DAC" w:rsidRDefault="00645ED0" w:rsidP="00C352C0">
            <w:pPr>
              <w:suppressAutoHyphens/>
              <w:rPr>
                <w:rFonts w:ascii="Times New Roman" w:eastAsia="Times New Roman" w:hAnsi="Times New Roman"/>
                <w:lang w:val="en-US"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s</w:t>
            </w:r>
            <w:r w:rsidR="00AD11C3" w:rsidRPr="00C62DAC">
              <w:rPr>
                <w:rFonts w:ascii="Times New Roman" w:eastAsia="Times New Roman" w:hAnsi="Times New Roman"/>
                <w:bCs/>
                <w:lang w:eastAsia="zh-CN"/>
              </w:rPr>
              <w:t>trzelby kal. 12 / 76</w:t>
            </w:r>
            <w:r w:rsidR="00866C53" w:rsidRPr="00C62DAC">
              <w:rPr>
                <w:rFonts w:ascii="Times New Roman" w:eastAsia="Times New Roman" w:hAnsi="Times New Roman"/>
                <w:bCs/>
                <w:lang w:eastAsia="zh-CN"/>
              </w:rPr>
              <w:t xml:space="preserve"> mm </w:t>
            </w:r>
          </w:p>
          <w:p w:rsidR="00866C53" w:rsidRPr="00C62DAC" w:rsidRDefault="00866C53" w:rsidP="00C352C0">
            <w:pPr>
              <w:suppressAutoHyphens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866C53" w:rsidRPr="00C62DAC" w:rsidRDefault="00AD11C3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 w:rsidR="00645ED0">
              <w:rPr>
                <w:rFonts w:ascii="Times New Roman" w:eastAsia="Times New Roman" w:hAnsi="Times New Roman"/>
                <w:bCs/>
              </w:rPr>
              <w:t xml:space="preserve"> szt. </w:t>
            </w:r>
          </w:p>
        </w:tc>
      </w:tr>
      <w:tr w:rsidR="00636130" w:rsidRPr="00C62DAC" w:rsidTr="00C352C0">
        <w:tc>
          <w:tcPr>
            <w:tcW w:w="4252" w:type="dxa"/>
            <w:vAlign w:val="center"/>
          </w:tcPr>
          <w:p w:rsidR="00636130" w:rsidRDefault="00636130" w:rsidP="0063613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skrzynie transportowa na strzelby z tworzywa sztucznego</w:t>
            </w:r>
            <w:r w:rsidR="00F26949" w:rsidRPr="00645ED0">
              <w:rPr>
                <w:rFonts w:ascii="Times New Roman" w:eastAsia="Times New Roman" w:hAnsi="Times New Roman"/>
                <w:bCs/>
                <w:lang w:eastAsia="zh-CN"/>
              </w:rPr>
              <w:t xml:space="preserve"> lub </w:t>
            </w:r>
            <w:proofErr w:type="spellStart"/>
            <w:r w:rsidR="00F26949" w:rsidRPr="00645ED0">
              <w:rPr>
                <w:rFonts w:ascii="Times New Roman" w:eastAsia="Times New Roman" w:hAnsi="Times New Roman"/>
                <w:bCs/>
                <w:lang w:eastAsia="zh-CN"/>
              </w:rPr>
              <w:t>kodury</w:t>
            </w:r>
            <w:proofErr w:type="spellEnd"/>
          </w:p>
        </w:tc>
        <w:tc>
          <w:tcPr>
            <w:tcW w:w="2127" w:type="dxa"/>
            <w:vAlign w:val="center"/>
          </w:tcPr>
          <w:p w:rsidR="00636130" w:rsidRPr="00C62DAC" w:rsidRDefault="00636130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 xml:space="preserve"> szt.</w:t>
            </w:r>
          </w:p>
        </w:tc>
      </w:tr>
      <w:tr w:rsidR="00866C53" w:rsidRPr="00C62DAC" w:rsidTr="00C352C0">
        <w:tc>
          <w:tcPr>
            <w:tcW w:w="4252" w:type="dxa"/>
            <w:vAlign w:val="center"/>
          </w:tcPr>
          <w:p w:rsidR="00866C53" w:rsidRPr="00C62DAC" w:rsidRDefault="00645ED0" w:rsidP="00C352C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 w:rsidRPr="00645ED0">
              <w:rPr>
                <w:rFonts w:ascii="Times New Roman" w:eastAsia="Times New Roman" w:hAnsi="Times New Roman"/>
                <w:bCs/>
                <w:lang w:eastAsia="zh-CN"/>
              </w:rPr>
              <w:t>zestaw do czyszczenia i konserwacji broni</w:t>
            </w:r>
          </w:p>
        </w:tc>
        <w:tc>
          <w:tcPr>
            <w:tcW w:w="2127" w:type="dxa"/>
            <w:vAlign w:val="center"/>
          </w:tcPr>
          <w:p w:rsidR="00866C53" w:rsidRPr="00C62DAC" w:rsidRDefault="00AD11C3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 w:rsidR="00645ED0">
              <w:rPr>
                <w:rFonts w:ascii="Times New Roman" w:eastAsia="Times New Roman" w:hAnsi="Times New Roman"/>
                <w:bCs/>
              </w:rPr>
              <w:t xml:space="preserve"> szt.</w:t>
            </w:r>
          </w:p>
        </w:tc>
      </w:tr>
      <w:tr w:rsidR="00645ED0" w:rsidRPr="00C62DAC" w:rsidTr="00C352C0">
        <w:tc>
          <w:tcPr>
            <w:tcW w:w="4252" w:type="dxa"/>
            <w:vAlign w:val="center"/>
          </w:tcPr>
          <w:p w:rsidR="00645ED0" w:rsidRPr="00C62DAC" w:rsidRDefault="00645ED0" w:rsidP="00C352C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 w:rsidRPr="00645ED0">
              <w:rPr>
                <w:rFonts w:ascii="Times New Roman" w:eastAsia="Times New Roman" w:hAnsi="Times New Roman"/>
                <w:bCs/>
                <w:lang w:eastAsia="zh-CN"/>
              </w:rPr>
              <w:t>karta gwarancyjna</w:t>
            </w:r>
          </w:p>
        </w:tc>
        <w:tc>
          <w:tcPr>
            <w:tcW w:w="2127" w:type="dxa"/>
            <w:vAlign w:val="center"/>
          </w:tcPr>
          <w:p w:rsidR="00645ED0" w:rsidRPr="00C62DAC" w:rsidRDefault="00645ED0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 xml:space="preserve"> szt.</w:t>
            </w:r>
          </w:p>
        </w:tc>
      </w:tr>
      <w:tr w:rsidR="00645ED0" w:rsidRPr="00C62DAC" w:rsidTr="00C352C0">
        <w:tc>
          <w:tcPr>
            <w:tcW w:w="4252" w:type="dxa"/>
            <w:vAlign w:val="center"/>
          </w:tcPr>
          <w:p w:rsidR="00645ED0" w:rsidRPr="00C62DAC" w:rsidRDefault="00645ED0" w:rsidP="00C352C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 w:rsidRPr="00645ED0">
              <w:rPr>
                <w:rFonts w:ascii="Times New Roman" w:eastAsia="Times New Roman" w:hAnsi="Times New Roman"/>
                <w:bCs/>
                <w:lang w:eastAsia="zh-CN"/>
              </w:rPr>
              <w:t xml:space="preserve">instrukcja użytkowania i konserwacji w języku polskim   </w:t>
            </w:r>
          </w:p>
        </w:tc>
        <w:tc>
          <w:tcPr>
            <w:tcW w:w="2127" w:type="dxa"/>
            <w:vAlign w:val="center"/>
          </w:tcPr>
          <w:p w:rsidR="00645ED0" w:rsidRPr="00C62DAC" w:rsidRDefault="00645ED0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 xml:space="preserve"> szt.</w:t>
            </w:r>
          </w:p>
        </w:tc>
      </w:tr>
      <w:tr w:rsidR="00645ED0" w:rsidRPr="00C62DAC" w:rsidTr="00C352C0">
        <w:tc>
          <w:tcPr>
            <w:tcW w:w="4252" w:type="dxa"/>
            <w:vAlign w:val="center"/>
          </w:tcPr>
          <w:p w:rsidR="00645ED0" w:rsidRPr="00C62DAC" w:rsidRDefault="00645ED0" w:rsidP="00C352C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 w:rsidRPr="00645ED0">
              <w:rPr>
                <w:rFonts w:ascii="Times New Roman" w:eastAsia="Times New Roman" w:hAnsi="Times New Roman"/>
                <w:bCs/>
                <w:lang w:eastAsia="zh-CN"/>
              </w:rPr>
              <w:t>przyrządy celownicze mechaniczne regulowane w płaszczyźnie pionowej i poziomej</w:t>
            </w:r>
          </w:p>
        </w:tc>
        <w:tc>
          <w:tcPr>
            <w:tcW w:w="2127" w:type="dxa"/>
            <w:vAlign w:val="center"/>
          </w:tcPr>
          <w:p w:rsidR="00645ED0" w:rsidRPr="00C62DAC" w:rsidRDefault="00063F8D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kpl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</w:tr>
      <w:tr w:rsidR="00645ED0" w:rsidRPr="00C62DAC" w:rsidTr="00C352C0">
        <w:tc>
          <w:tcPr>
            <w:tcW w:w="4252" w:type="dxa"/>
            <w:vAlign w:val="center"/>
          </w:tcPr>
          <w:p w:rsidR="00645ED0" w:rsidRPr="00C62DAC" w:rsidRDefault="00645ED0" w:rsidP="00645ED0">
            <w:pPr>
              <w:suppressAutoHyphens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p</w:t>
            </w:r>
            <w:r w:rsidRPr="00C62DAC">
              <w:rPr>
                <w:rFonts w:ascii="Times New Roman" w:eastAsia="Times New Roman" w:hAnsi="Times New Roman"/>
                <w:bCs/>
                <w:lang w:eastAsia="zh-CN"/>
              </w:rPr>
              <w:t xml:space="preserve">asy </w:t>
            </w:r>
            <w:r>
              <w:rPr>
                <w:rFonts w:ascii="Times New Roman" w:eastAsia="Times New Roman" w:hAnsi="Times New Roman"/>
                <w:bCs/>
                <w:lang w:eastAsia="zh-CN"/>
              </w:rPr>
              <w:t>nośne z regulacją długości</w:t>
            </w:r>
          </w:p>
        </w:tc>
        <w:tc>
          <w:tcPr>
            <w:tcW w:w="2127" w:type="dxa"/>
            <w:vAlign w:val="center"/>
          </w:tcPr>
          <w:p w:rsidR="00645ED0" w:rsidRPr="00C62DAC" w:rsidRDefault="00645ED0" w:rsidP="00C352C0">
            <w:pPr>
              <w:suppressAutoHyphens/>
              <w:jc w:val="center"/>
              <w:rPr>
                <w:rFonts w:ascii="Times New Roman" w:eastAsia="Times New Roman" w:hAnsi="Times New Roman"/>
                <w:bCs/>
              </w:rPr>
            </w:pPr>
            <w:r w:rsidRPr="00C62DAC"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 xml:space="preserve"> szt.</w:t>
            </w:r>
          </w:p>
        </w:tc>
      </w:tr>
    </w:tbl>
    <w:p w:rsidR="00866C53" w:rsidRPr="00C62DAC" w:rsidRDefault="00866C53" w:rsidP="00866C53">
      <w:pPr>
        <w:tabs>
          <w:tab w:val="left" w:pos="851"/>
        </w:tabs>
        <w:suppressAutoHyphens/>
        <w:ind w:left="851"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numPr>
          <w:ilvl w:val="2"/>
          <w:numId w:val="12"/>
        </w:numPr>
        <w:tabs>
          <w:tab w:val="left" w:pos="851"/>
        </w:tabs>
        <w:suppressAutoHyphens/>
        <w:spacing w:after="200" w:line="276" w:lineRule="auto"/>
        <w:ind w:left="851" w:hanging="56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Miejsce dostawy – 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Dział Realizacji Warmińsko-Mazurskiego Urzędu Celno-Skarbowego w Olsztynie 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ul. Dworcowa 1, Olsztyn</w:t>
      </w:r>
    </w:p>
    <w:p w:rsidR="00866C53" w:rsidRPr="00C62DAC" w:rsidRDefault="00866C53" w:rsidP="00866C53">
      <w:pPr>
        <w:numPr>
          <w:ilvl w:val="2"/>
          <w:numId w:val="12"/>
        </w:numPr>
        <w:tabs>
          <w:tab w:val="left" w:pos="851"/>
        </w:tabs>
        <w:suppressAutoHyphens/>
        <w:spacing w:after="200" w:line="276" w:lineRule="auto"/>
        <w:ind w:left="851" w:hanging="567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Wykaz osób upoważnionych do odbioru: 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 xml:space="preserve">Imię i Nazwisko: …… 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Numer legitymacji służbowej: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Adres email: ….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Telefon:  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Imię i Nazwisko: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Numer legitymacji służbowej: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Adres email: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  <w:r w:rsidRPr="00C62DAC">
        <w:rPr>
          <w:rFonts w:ascii="Times New Roman" w:eastAsia="Times New Roman" w:hAnsi="Times New Roman"/>
          <w:lang w:eastAsia="zh-CN"/>
        </w:rPr>
        <w:t>Telefon:   …..</w:t>
      </w:r>
    </w:p>
    <w:p w:rsidR="00866C53" w:rsidRPr="00C62DAC" w:rsidRDefault="00866C53" w:rsidP="00866C53">
      <w:pPr>
        <w:tabs>
          <w:tab w:val="left" w:pos="851"/>
        </w:tabs>
        <w:suppressAutoHyphens/>
        <w:ind w:left="851" w:firstLine="283"/>
        <w:jc w:val="both"/>
        <w:rPr>
          <w:rFonts w:ascii="Times New Roman" w:eastAsia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ind w:firstLine="283"/>
        <w:jc w:val="both"/>
        <w:rPr>
          <w:rFonts w:ascii="Times New Roman" w:eastAsia="Times New Roman" w:hAnsi="Times New Roman"/>
          <w:lang w:eastAsia="zh-CN"/>
        </w:rPr>
      </w:pPr>
    </w:p>
    <w:p w:rsidR="00866C53" w:rsidRPr="00856505" w:rsidRDefault="00866C53" w:rsidP="00866C53">
      <w:pPr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866C53" w:rsidRPr="00856505" w:rsidRDefault="00866C53" w:rsidP="00866C53">
      <w:pPr>
        <w:keepNext/>
        <w:widowControl w:val="0"/>
        <w:suppressLineNumbers/>
        <w:shd w:val="clear" w:color="auto" w:fill="FFFFFF"/>
        <w:suppressAutoHyphens/>
        <w:ind w:left="363"/>
        <w:jc w:val="both"/>
        <w:textAlignment w:val="baseline"/>
        <w:rPr>
          <w:rFonts w:ascii="Arial Narrow" w:eastAsia="SimSun" w:hAnsi="Arial Narrow"/>
          <w:sz w:val="20"/>
          <w:szCs w:val="20"/>
          <w:lang w:eastAsia="zh-CN" w:bidi="hi-IN"/>
        </w:rPr>
      </w:pPr>
    </w:p>
    <w:p w:rsidR="00866C53" w:rsidRPr="00856505" w:rsidRDefault="00866C53" w:rsidP="00866C53">
      <w:pPr>
        <w:keepNext/>
        <w:widowControl w:val="0"/>
        <w:suppressLineNumbers/>
        <w:shd w:val="clear" w:color="auto" w:fill="FFFFFF"/>
        <w:suppressAutoHyphens/>
        <w:jc w:val="center"/>
        <w:textAlignment w:val="baseline"/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866C53" w:rsidRPr="00856505" w:rsidRDefault="00866C53" w:rsidP="00866C53">
      <w:pPr>
        <w:keepNext/>
        <w:widowControl w:val="0"/>
        <w:suppressLineNumbers/>
        <w:shd w:val="clear" w:color="auto" w:fill="FFFFFF"/>
        <w:suppressAutoHyphens/>
        <w:jc w:val="center"/>
        <w:textAlignment w:val="baseline"/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AD11C3" w:rsidRDefault="00AD11C3" w:rsidP="00866C53">
      <w:pPr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716299" w:rsidRDefault="00716299" w:rsidP="00866C53">
      <w:pPr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716299" w:rsidRDefault="00716299" w:rsidP="00866C53">
      <w:pPr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716299" w:rsidRDefault="00716299" w:rsidP="00866C53">
      <w:pPr>
        <w:rPr>
          <w:rFonts w:ascii="Arial Narrow" w:eastAsia="SimSun" w:hAnsi="Arial Narrow" w:cs="Arial"/>
          <w:b/>
          <w:sz w:val="20"/>
          <w:szCs w:val="20"/>
          <w:lang w:eastAsia="zh-CN" w:bidi="hi-IN"/>
        </w:rPr>
      </w:pPr>
    </w:p>
    <w:p w:rsidR="00716299" w:rsidRPr="00856505" w:rsidRDefault="00716299" w:rsidP="00866C53">
      <w:pPr>
        <w:rPr>
          <w:rFonts w:ascii="Arial Narrow" w:hAnsi="Arial Narrow"/>
          <w:sz w:val="20"/>
          <w:szCs w:val="20"/>
        </w:rPr>
      </w:pPr>
    </w:p>
    <w:p w:rsidR="00866C53" w:rsidRDefault="00866C53" w:rsidP="00866C53">
      <w:pPr>
        <w:rPr>
          <w:rFonts w:ascii="Arial Narrow" w:hAnsi="Arial Narrow"/>
          <w:sz w:val="20"/>
          <w:szCs w:val="20"/>
        </w:rPr>
      </w:pPr>
    </w:p>
    <w:p w:rsidR="00F26949" w:rsidRDefault="00F26949" w:rsidP="00866C53">
      <w:pPr>
        <w:rPr>
          <w:rFonts w:ascii="Arial Narrow" w:hAnsi="Arial Narrow"/>
          <w:sz w:val="20"/>
          <w:szCs w:val="20"/>
        </w:rPr>
      </w:pPr>
    </w:p>
    <w:p w:rsidR="00F26949" w:rsidRPr="00856505" w:rsidRDefault="00F26949" w:rsidP="00866C53">
      <w:pPr>
        <w:rPr>
          <w:rFonts w:ascii="Arial Narrow" w:hAnsi="Arial Narrow"/>
          <w:sz w:val="20"/>
          <w:szCs w:val="20"/>
        </w:rPr>
      </w:pPr>
    </w:p>
    <w:p w:rsidR="00866C53" w:rsidRPr="00C62DAC" w:rsidRDefault="00866C53" w:rsidP="00866C53">
      <w:pPr>
        <w:jc w:val="right"/>
        <w:rPr>
          <w:rFonts w:ascii="Times New Roman" w:hAnsi="Times New Roman"/>
        </w:rPr>
      </w:pPr>
      <w:r w:rsidRPr="00C62DAC">
        <w:rPr>
          <w:rFonts w:ascii="Times New Roman" w:hAnsi="Times New Roman"/>
        </w:rPr>
        <w:lastRenderedPageBreak/>
        <w:t xml:space="preserve">Załącznik nr 3 do umowy nr </w:t>
      </w:r>
      <w:r w:rsidRPr="00C62DAC">
        <w:rPr>
          <w:rFonts w:ascii="Times New Roman" w:eastAsia="Times New Roman" w:hAnsi="Times New Roman"/>
          <w:lang w:eastAsia="zh-CN"/>
        </w:rPr>
        <w:t>………………….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 xml:space="preserve">       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Olsztyn, dnia ....................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jc w:val="center"/>
        <w:rPr>
          <w:rFonts w:ascii="Times New Roman" w:hAnsi="Times New Roman"/>
        </w:rPr>
      </w:pPr>
      <w:r w:rsidRPr="00C62DAC">
        <w:rPr>
          <w:rFonts w:ascii="Times New Roman" w:hAnsi="Times New Roman"/>
          <w:b/>
        </w:rPr>
        <w:t>Protokół odbioru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Miejsce dokonania odbioru: 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Data dokonania odbioru: 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  <w:i/>
          <w:iCs/>
        </w:rPr>
      </w:pPr>
      <w:r w:rsidRPr="00C62DAC">
        <w:rPr>
          <w:rFonts w:ascii="Times New Roman" w:hAnsi="Times New Roman"/>
        </w:rPr>
        <w:t>Ze strony Wykonawcy …………………………………………………………………………………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  <w:i/>
          <w:iCs/>
        </w:rPr>
        <w:t xml:space="preserve">(nazwa i adres) </w:t>
      </w:r>
    </w:p>
    <w:p w:rsidR="00866C53" w:rsidRPr="00C62DAC" w:rsidRDefault="00866C53" w:rsidP="00866C53">
      <w:pPr>
        <w:rPr>
          <w:rFonts w:ascii="Times New Roman" w:hAnsi="Times New Roman"/>
          <w:i/>
          <w:iCs/>
        </w:rPr>
      </w:pPr>
      <w:r w:rsidRPr="00C62DAC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  <w:i/>
          <w:iCs/>
        </w:rPr>
        <w:t>(imi</w:t>
      </w:r>
      <w:r w:rsidRPr="00C62DAC">
        <w:rPr>
          <w:rFonts w:ascii="Times New Roman" w:hAnsi="Times New Roman"/>
        </w:rPr>
        <w:t>ę</w:t>
      </w:r>
      <w:r w:rsidRPr="00C62DAC">
        <w:rPr>
          <w:rFonts w:ascii="Times New Roman" w:hAnsi="Times New Roman"/>
          <w:i/>
          <w:iCs/>
        </w:rPr>
        <w:t xml:space="preserve"> i nazwisko osoby upowa</w:t>
      </w:r>
      <w:r w:rsidRPr="00C62DAC">
        <w:rPr>
          <w:rFonts w:ascii="Times New Roman" w:hAnsi="Times New Roman"/>
        </w:rPr>
        <w:t>ż</w:t>
      </w:r>
      <w:r w:rsidRPr="00C62DAC">
        <w:rPr>
          <w:rFonts w:ascii="Times New Roman" w:hAnsi="Times New Roman"/>
          <w:i/>
          <w:iCs/>
        </w:rPr>
        <w:t xml:space="preserve">nionej) 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  <w:i/>
          <w:iCs/>
        </w:rPr>
      </w:pPr>
      <w:r w:rsidRPr="00C62DAC">
        <w:rPr>
          <w:rFonts w:ascii="Times New Roman" w:hAnsi="Times New Roman"/>
        </w:rPr>
        <w:t>Ze strony Zamawiającego: …………………………………………………………………………………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  <w:i/>
          <w:iCs/>
        </w:rPr>
        <w:t xml:space="preserve">(nazwa i adres) 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…………………………………………………………………………….…………………………….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3"/>
        <w:gridCol w:w="2585"/>
        <w:gridCol w:w="671"/>
        <w:gridCol w:w="1259"/>
        <w:gridCol w:w="3124"/>
        <w:gridCol w:w="1984"/>
      </w:tblGrid>
      <w:tr w:rsidR="00AD11C3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L.p.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Nazwa przedmiotu umowy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j.m.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Ilość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Numer seryjny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UWAGI</w:t>
            </w:r>
          </w:p>
        </w:tc>
      </w:tr>
      <w:tr w:rsidR="00AD11C3" w:rsidRPr="00C62DAC" w:rsidTr="00F26949">
        <w:trPr>
          <w:cantSplit/>
          <w:trHeight w:val="25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1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>Strzelba</w:t>
            </w:r>
            <w:r w:rsidR="00F26949" w:rsidRPr="00F26949">
              <w:rPr>
                <w:rFonts w:ascii="Times New Roman" w:hAnsi="Times New Roman"/>
                <w:sz w:val="22"/>
                <w:szCs w:val="22"/>
              </w:rPr>
              <w:t xml:space="preserve"> kal. 12/76</w:t>
            </w:r>
          </w:p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 xml:space="preserve">Marka, model, typ : </w:t>
            </w:r>
          </w:p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>…………..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 xml:space="preserve">szt. </w:t>
            </w:r>
          </w:p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</w:tr>
      <w:tr w:rsidR="00AD11C3" w:rsidRPr="00C62DAC" w:rsidTr="00F26949">
        <w:trPr>
          <w:cantSplit/>
          <w:trHeight w:val="33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</w:tr>
      <w:tr w:rsidR="00AD11C3" w:rsidRPr="00C62DAC" w:rsidTr="00F26949">
        <w:trPr>
          <w:cantSplit/>
          <w:trHeight w:val="34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</w:tr>
      <w:tr w:rsidR="00AD11C3" w:rsidRPr="00C62DAC" w:rsidTr="00F26949">
        <w:trPr>
          <w:cantSplit/>
          <w:trHeight w:val="30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</w:tr>
      <w:tr w:rsidR="00AD11C3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F26949" w:rsidRDefault="00AD11C3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6949" w:rsidRPr="00F26949">
              <w:rPr>
                <w:rFonts w:ascii="Times New Roman" w:hAnsi="Times New Roman"/>
                <w:sz w:val="22"/>
                <w:szCs w:val="22"/>
              </w:rPr>
              <w:t>skrzynie transportowa na strzelby z tworzywa sztucznego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 xml:space="preserve">szt.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AC" w:rsidRPr="00C62DAC" w:rsidRDefault="00C62DAC" w:rsidP="00C352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xxxxxxxxxxx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C3" w:rsidRPr="00C62DAC" w:rsidRDefault="00AD11C3" w:rsidP="00C352C0">
            <w:pPr>
              <w:rPr>
                <w:rFonts w:ascii="Times New Roman" w:hAnsi="Times New Roman"/>
              </w:rPr>
            </w:pPr>
          </w:p>
        </w:tc>
      </w:tr>
      <w:tr w:rsidR="00716299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F26949" w:rsidRDefault="00F26949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bCs/>
                <w:sz w:val="22"/>
                <w:szCs w:val="22"/>
              </w:rPr>
              <w:t>zestaw do czyszczenia i konserwacji broni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szt.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</w:tr>
      <w:tr w:rsidR="00716299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F26949" w:rsidRDefault="00F26949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>karta gwarancyjna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szt.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</w:tr>
      <w:tr w:rsidR="00716299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F26949" w:rsidRDefault="00F26949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 xml:space="preserve">instrukcja użytkowania i konserwacji w języku polskim 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szt.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</w:tr>
      <w:tr w:rsidR="00716299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F26949" w:rsidRDefault="00F26949" w:rsidP="00C352C0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>przyrządy celownicze mechaniczne regulowane w płaszczyźnie pionowej i poziomej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kpl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</w:tr>
      <w:tr w:rsidR="00716299" w:rsidRPr="00C62DAC" w:rsidTr="00F26949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F26949" w:rsidRDefault="00F26949" w:rsidP="00F26949">
            <w:pPr>
              <w:rPr>
                <w:rFonts w:ascii="Times New Roman" w:hAnsi="Times New Roman"/>
                <w:sz w:val="22"/>
                <w:szCs w:val="22"/>
              </w:rPr>
            </w:pPr>
            <w:r w:rsidRPr="00F26949">
              <w:rPr>
                <w:rFonts w:ascii="Times New Roman" w:hAnsi="Times New Roman"/>
                <w:sz w:val="22"/>
                <w:szCs w:val="22"/>
              </w:rPr>
              <w:t>pasy nośne z regulacją długości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F26949" w:rsidP="00C352C0">
            <w:pPr>
              <w:rPr>
                <w:rFonts w:ascii="Times New Roman" w:hAnsi="Times New Roman"/>
              </w:rPr>
            </w:pPr>
            <w:r w:rsidRPr="00C62DAC">
              <w:rPr>
                <w:rFonts w:ascii="Times New Roman" w:hAnsi="Times New Roman"/>
              </w:rPr>
              <w:t>szt.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299" w:rsidRDefault="00716299" w:rsidP="00C352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299" w:rsidRPr="00C62DAC" w:rsidRDefault="00716299" w:rsidP="00C352C0">
            <w:pPr>
              <w:rPr>
                <w:rFonts w:ascii="Times New Roman" w:hAnsi="Times New Roman"/>
              </w:rPr>
            </w:pPr>
          </w:p>
        </w:tc>
      </w:tr>
    </w:tbl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Potwierdzenie kompletności dostawy: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Tak*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Nie* - zastrzeżenia ……………………………………………………………………………………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Potwierdzenie zgodności jakości przyjmowanej dostawy z parametrami/ funkcjonalnością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zaoferowana w ofercie: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Zgodne*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Niezgodne* - zastrzeżenia……………………………………………………………………………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lastRenderedPageBreak/>
        <w:t>Świadczenia dodatkowe (jeśli były przewidziane w umowie):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Wykonane zgodnie z umową*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Nie wykonane zgodnie z umową* - zastrzeżenia …………………………………………………….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Końcowy wynik odbioru: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Pozytywny*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- Negatywny* - zastrzeżenia………………………………………………………………………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 xml:space="preserve">Podpisy upoważnionych </w:t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  <w:t xml:space="preserve">Podpisy upoważnionych 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 xml:space="preserve">Przedstawicieli Zamawiającego </w:t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  <w:t>Przedstawicieli Wykonawcy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………………………………. ……</w:t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  <w:t>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……………………………….. ……</w:t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  <w:t>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……………………………………..</w:t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</w:r>
      <w:r w:rsidRPr="00C62DAC">
        <w:rPr>
          <w:rFonts w:ascii="Times New Roman" w:hAnsi="Times New Roman"/>
        </w:rPr>
        <w:tab/>
        <w:t>………………………………</w:t>
      </w:r>
    </w:p>
    <w:p w:rsidR="00866C53" w:rsidRPr="00C62DAC" w:rsidRDefault="00866C53" w:rsidP="00866C53">
      <w:pPr>
        <w:rPr>
          <w:rFonts w:ascii="Times New Roman" w:hAnsi="Times New Roman"/>
        </w:rPr>
      </w:pPr>
      <w:r w:rsidRPr="00C62DAC">
        <w:rPr>
          <w:rFonts w:ascii="Times New Roman" w:hAnsi="Times New Roman"/>
        </w:rPr>
        <w:t>*)niewłaściwe skreślić</w:t>
      </w: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</w:p>
    <w:p w:rsidR="00866C53" w:rsidRPr="00C62DAC" w:rsidRDefault="00866C53" w:rsidP="00866C53">
      <w:pPr>
        <w:suppressAutoHyphens/>
        <w:ind w:left="426"/>
        <w:jc w:val="both"/>
        <w:rPr>
          <w:rFonts w:ascii="Times New Roman" w:hAnsi="Times New Roman"/>
          <w:lang w:eastAsia="zh-CN"/>
        </w:rPr>
      </w:pPr>
    </w:p>
    <w:p w:rsidR="0087135A" w:rsidRPr="00C62DAC" w:rsidRDefault="0087135A">
      <w:pPr>
        <w:rPr>
          <w:rFonts w:ascii="Times New Roman" w:hAnsi="Times New Roman"/>
        </w:rPr>
      </w:pPr>
    </w:p>
    <w:sectPr w:rsidR="0087135A" w:rsidRPr="00C62DAC" w:rsidSect="00B467F8">
      <w:headerReference w:type="first" r:id="rId11"/>
      <w:footerReference w:type="first" r:id="rId12"/>
      <w:pgSz w:w="11906" w:h="16838"/>
      <w:pgMar w:top="1031" w:right="1133" w:bottom="1134" w:left="85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A7" w:rsidRDefault="000D1BA7" w:rsidP="00866C53">
      <w:r>
        <w:separator/>
      </w:r>
    </w:p>
  </w:endnote>
  <w:endnote w:type="continuationSeparator" w:id="0">
    <w:p w:rsidR="000D1BA7" w:rsidRDefault="000D1BA7" w:rsidP="0086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A0" w:rsidRPr="008838D0" w:rsidRDefault="00C80452">
    <w:pPr>
      <w:pStyle w:val="Stopka"/>
      <w:jc w:val="right"/>
      <w:rPr>
        <w:sz w:val="18"/>
        <w:szCs w:val="18"/>
      </w:rPr>
    </w:pPr>
    <w:r w:rsidRPr="008838D0">
      <w:rPr>
        <w:sz w:val="18"/>
        <w:szCs w:val="18"/>
      </w:rPr>
      <w:fldChar w:fldCharType="begin"/>
    </w:r>
    <w:r w:rsidRPr="008838D0">
      <w:rPr>
        <w:sz w:val="18"/>
        <w:szCs w:val="18"/>
      </w:rPr>
      <w:instrText>PAGE   \* MERGEFORMAT</w:instrText>
    </w:r>
    <w:r w:rsidRPr="008838D0">
      <w:rPr>
        <w:sz w:val="18"/>
        <w:szCs w:val="18"/>
      </w:rPr>
      <w:fldChar w:fldCharType="separate"/>
    </w:r>
    <w:r w:rsidR="007A04D0">
      <w:rPr>
        <w:noProof/>
        <w:sz w:val="18"/>
        <w:szCs w:val="18"/>
      </w:rPr>
      <w:t>9</w:t>
    </w:r>
    <w:r w:rsidRPr="008838D0">
      <w:rPr>
        <w:sz w:val="18"/>
        <w:szCs w:val="18"/>
      </w:rPr>
      <w:fldChar w:fldCharType="end"/>
    </w:r>
  </w:p>
  <w:p w:rsidR="002752A0" w:rsidRDefault="000D1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A0" w:rsidRDefault="000D1BA7">
    <w:pPr>
      <w:pStyle w:val="Stopka"/>
      <w:rPr>
        <w:rFonts w:ascii="Arial" w:hAnsi="Arial" w:cs="Arial"/>
        <w:sz w:val="20"/>
      </w:rPr>
    </w:pPr>
  </w:p>
  <w:p w:rsidR="002752A0" w:rsidRDefault="00C80452">
    <w:pPr>
      <w:pStyle w:val="Stopka"/>
      <w:jc w:val="center"/>
    </w:pPr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A0" w:rsidRDefault="00C80452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FDC1199" wp14:editId="189C123F">
              <wp:simplePos x="0" y="0"/>
              <wp:positionH relativeFrom="page">
                <wp:posOffset>7072630</wp:posOffset>
              </wp:positionH>
              <wp:positionV relativeFrom="page">
                <wp:posOffset>10146030</wp:posOffset>
              </wp:positionV>
              <wp:extent cx="457200" cy="347980"/>
              <wp:effectExtent l="0" t="38100" r="0" b="1397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2A0" w:rsidRPr="005A6C8A" w:rsidRDefault="000D1BA7" w:rsidP="0080235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C1199" id="Grupa 3" o:spid="_x0000_s1030" style="position:absolute;margin-left:556.9pt;margin-top:798.9pt;width:36pt;height:27.4pt;z-index:251659776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">
              <v:rect id="Rectangle 8" o:spid="_x0000_s1031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CPsUA&#10;AADaAAAADwAAAGRycy9kb3ducmV2LnhtbESPT2vCQBTE74LfYXlCL0U3La1IdJUglNZb/QPi7Zl9&#10;JtHs2212a9Jv3xUEj8PM/IaZLTpTiys1vrKs4GWUgCDOra64ULDbfgwnIHxA1lhbJgV/5GEx7/dm&#10;mGrb8pqum1CICGGfooIyBJdK6fOSDPqRdcTRO9nGYIiyKaRusI1wU8vXJBlLgxXHhRIdLUvKL5tf&#10;o8Bl5+p9ctyvPs+Ze/7JLqu2/j4o9TTosimIQF14hO/tL63gDW5X4g2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AI+xQAAANoAAAAPAAAAAAAAAAAAAAAAAJgCAABkcnMv&#10;ZG93bnJldi54bWxQSwUGAAAAAAQABAD1AAAAigMAAAAA&#10;" filled="f" stroked="f" strokecolor="#737373"/>
              <v:rect id="Rectangle 9" o:spid="_x0000_s1032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NusIA&#10;AADaAAAADwAAAGRycy9kb3ducmV2LnhtbESPT2vCQBTE74LfYXlCb7qx2lJS16DFSHrUil4f2dck&#10;mH0bsps//fZuodDjMDO/YTbJaGrRU+sqywqWiwgEcW51xYWCy1c6fwPhPLLG2jIp+CEHyXY62WCs&#10;7cAn6s++EAHCLkYFpfdNLKXLSzLoFrYhDt63bQ36INtC6haHADe1fI6iV2mw4rBQYkMfJeX3c2cU&#10;HC6UHrMrmv1qOOanm1x3+Jkp9TQbd+8gPI3+P/zXzrSCF/i9Em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26wgAAANoAAAAPAAAAAAAAAAAAAAAAAJgCAABkcnMvZG93&#10;bnJldi54bWxQSwUGAAAAAAQABAD1AAAAhwMAAAAA&#10;" filled="f" stroked="f" strokecolor="#737373"/>
              <v:rect id="Rectangle 10" o:spid="_x0000_s1033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kdcMA&#10;AADaAAAADwAAAGRycy9kb3ducmV2LnhtbESPT2vCQBTE74LfYXlCL0U3FrESXUWEQk4Fo/XP7ZF9&#10;JsHdt2l2q/HbdwsFj8PM/IZZrDprxI1aXztWMB4lIIgLp2suFex3H8MZCB+QNRrHpOBBHlbLfm+B&#10;qXZ33tItD6WIEPYpKqhCaFIpfVGRRT9yDXH0Lq61GKJsS6lbvEe4NfItSabSYs1xocKGNhUV1/zH&#10;Kji6zBzyXTYx3eOT37/PJ/p6dUq9DLr1HESgLjzD/+1MK5jC35V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JkdcMAAADaAAAADwAAAAAAAAAAAAAAAACYAgAAZHJzL2Rv&#10;d25yZXYueG1sUEsFBgAAAAAEAAQA9QAAAIgDAAAAAA==&#10;" filled="f" stroked="f" strokecolor="#737373">
                <v:textbox>
                  <w:txbxContent>
                    <w:p w:rsidR="002752A0" w:rsidRPr="005A6C8A" w:rsidRDefault="00312D06" w:rsidP="0080235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74B16F" wp14:editId="35C7D228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1778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02C4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.5pt;margin-top:8.95pt;width:465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" strokecolor="#c9cac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D61269" wp14:editId="288D23BB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5907405" cy="29146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A0" w:rsidRPr="006E60DB" w:rsidRDefault="000D1BA7" w:rsidP="0080235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612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4" type="#_x0000_t202" style="position:absolute;margin-left:-.55pt;margin-top:13.85pt;width:465.15pt;height:2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" filled="f" stroked="f">
              <v:textbox inset="0,0,0,0">
                <w:txbxContent>
                  <w:p w:rsidR="002752A0" w:rsidRPr="006E60DB" w:rsidRDefault="00312D06" w:rsidP="0080235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A7" w:rsidRDefault="000D1BA7" w:rsidP="00866C53">
      <w:r>
        <w:separator/>
      </w:r>
    </w:p>
  </w:footnote>
  <w:footnote w:type="continuationSeparator" w:id="0">
    <w:p w:rsidR="000D1BA7" w:rsidRDefault="000D1BA7" w:rsidP="0086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A0" w:rsidRDefault="00C80452" w:rsidP="005D01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8F49B1" wp14:editId="620AE2BE">
              <wp:simplePos x="0" y="0"/>
              <wp:positionH relativeFrom="column">
                <wp:posOffset>-14605</wp:posOffset>
              </wp:positionH>
              <wp:positionV relativeFrom="paragraph">
                <wp:posOffset>807085</wp:posOffset>
              </wp:positionV>
              <wp:extent cx="2730500" cy="821055"/>
              <wp:effectExtent l="0" t="0" r="12700" b="1714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821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A0" w:rsidRPr="008B2E41" w:rsidRDefault="000D1BA7" w:rsidP="008B2E41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</w:p>
                        <w:p w:rsidR="002752A0" w:rsidRPr="009B765A" w:rsidRDefault="000D1BA7" w:rsidP="005D0101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:rsidR="002752A0" w:rsidRDefault="000D1BA7" w:rsidP="005D01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F49B1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-1.15pt;margin-top:63.55pt;width:215pt;height:6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" filled="f" stroked="f">
              <v:textbox inset="0,0,0,0">
                <w:txbxContent>
                  <w:p w:rsidR="002752A0" w:rsidRPr="008B2E41" w:rsidRDefault="00312D06" w:rsidP="008B2E41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</w:p>
                  <w:p w:rsidR="002752A0" w:rsidRPr="009B765A" w:rsidRDefault="00312D06" w:rsidP="005D0101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  <w:p w:rsidR="002752A0" w:rsidRDefault="00312D06" w:rsidP="005D010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A96BE3" wp14:editId="3C9CCDA4">
              <wp:simplePos x="0" y="0"/>
              <wp:positionH relativeFrom="column">
                <wp:posOffset>3976370</wp:posOffset>
              </wp:positionH>
              <wp:positionV relativeFrom="paragraph">
                <wp:posOffset>1359535</wp:posOffset>
              </wp:positionV>
              <wp:extent cx="2074545" cy="466725"/>
              <wp:effectExtent l="0" t="0" r="1905" b="9525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A0" w:rsidRPr="00683818" w:rsidRDefault="000D1BA7" w:rsidP="005D0101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A96BE3" id="Pole tekstowe 13" o:spid="_x0000_s1027" type="#_x0000_t202" style="position:absolute;margin-left:313.1pt;margin-top:107.05pt;width:163.35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" filled="f" stroked="f">
              <v:textbox inset="0,0,0,0">
                <w:txbxContent>
                  <w:p w:rsidR="002752A0" w:rsidRPr="00683818" w:rsidRDefault="00312D06" w:rsidP="005D0101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89CED0" wp14:editId="4FCFF148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419350" cy="240030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A0" w:rsidRPr="003B532F" w:rsidRDefault="000D1BA7" w:rsidP="005D0101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9CED0" id="Pole tekstowe 14" o:spid="_x0000_s1028" type="#_x0000_t202" style="position:absolute;margin-left:0;margin-top:109.1pt;width:190.5pt;height:1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" filled="f" stroked="f">
              <v:textbox inset="0,0,0,0">
                <w:txbxContent>
                  <w:p w:rsidR="002752A0" w:rsidRPr="003B532F" w:rsidRDefault="00312D06" w:rsidP="005D0101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682A53" wp14:editId="722CA3D1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19350" cy="463550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A0" w:rsidRPr="00683818" w:rsidRDefault="000D1BA7" w:rsidP="005D0101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682A53" id="Pole tekstowe 15" o:spid="_x0000_s1029" type="#_x0000_t202" style="position:absolute;margin-left:285.6pt;margin-top:-4.5pt;width:190.5pt;height:3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" filled="f" stroked="f">
              <v:textbox inset="0,0,0,0">
                <w:txbxContent>
                  <w:p w:rsidR="002752A0" w:rsidRPr="00683818" w:rsidRDefault="00312D06" w:rsidP="005D0101">
                    <w:pPr>
                      <w:jc w:val="right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752A0" w:rsidRDefault="000D1B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67" w:rsidRPr="00A12C5C" w:rsidRDefault="00C71D67" w:rsidP="00A12C5C">
    <w:pPr>
      <w:spacing w:after="140" w:line="288" w:lineRule="auto"/>
      <w:jc w:val="right"/>
      <w:rPr>
        <w:rFonts w:ascii="Times New Roman" w:eastAsia="Calibri" w:hAnsi="Times New Roman"/>
        <w:i/>
        <w:iCs/>
        <w:sz w:val="20"/>
      </w:rPr>
    </w:pPr>
    <w:r>
      <w:rPr>
        <w:rFonts w:ascii="Times New Roman" w:eastAsia="Calibri" w:hAnsi="Times New Roman"/>
        <w:sz w:val="20"/>
      </w:rPr>
      <w:t>ILZ/261-0231/20/378000</w:t>
    </w:r>
  </w:p>
  <w:p w:rsidR="00C71D67" w:rsidRDefault="00C71D6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A0" w:rsidRPr="005D0101" w:rsidRDefault="000D1BA7" w:rsidP="005D0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6"/>
    <w:multiLevelType w:val="singleLevel"/>
    <w:tmpl w:val="AE882D26"/>
    <w:lvl w:ilvl="0">
      <w:start w:val="1"/>
      <w:numFmt w:val="decimal"/>
      <w:lvlText w:val="%1)"/>
      <w:lvlJc w:val="left"/>
      <w:pPr>
        <w:ind w:left="378" w:hanging="360"/>
      </w:pPr>
      <w:rPr>
        <w:rFonts w:ascii="Arial Narrow" w:eastAsia="Times New Roman" w:hAnsi="Arial Narrow" w:cs="Arial"/>
        <w:sz w:val="22"/>
        <w:szCs w:val="22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sz w:val="24"/>
        <w:szCs w:val="24"/>
      </w:rPr>
    </w:lvl>
  </w:abstractNum>
  <w:abstractNum w:abstractNumId="5" w15:restartNumberingAfterBreak="0">
    <w:nsid w:val="0000000A"/>
    <w:multiLevelType w:val="multilevel"/>
    <w:tmpl w:val="4B56907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20"/>
      </w:pPr>
    </w:lvl>
  </w:abstractNum>
  <w:abstractNum w:abstractNumId="9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A"/>
    <w:multiLevelType w:val="multilevel"/>
    <w:tmpl w:val="00000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250B78"/>
    <w:multiLevelType w:val="hybridMultilevel"/>
    <w:tmpl w:val="4A505DAA"/>
    <w:name w:val="WW8Num622"/>
    <w:lvl w:ilvl="0" w:tplc="753E64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20856"/>
    <w:multiLevelType w:val="hybridMultilevel"/>
    <w:tmpl w:val="FFDC59E2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81C"/>
    <w:multiLevelType w:val="hybridMultilevel"/>
    <w:tmpl w:val="1EE46F70"/>
    <w:lvl w:ilvl="0" w:tplc="0E32F4B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C66CA8"/>
    <w:multiLevelType w:val="hybridMultilevel"/>
    <w:tmpl w:val="955A3B9E"/>
    <w:lvl w:ilvl="0" w:tplc="B232D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33DF7"/>
    <w:multiLevelType w:val="hybridMultilevel"/>
    <w:tmpl w:val="CB0E638A"/>
    <w:name w:val="WW8Num1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078C2"/>
    <w:multiLevelType w:val="hybridMultilevel"/>
    <w:tmpl w:val="225EF69C"/>
    <w:name w:val="WW8Num192"/>
    <w:lvl w:ilvl="0" w:tplc="9468DE64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AFE7ED9"/>
    <w:multiLevelType w:val="hybridMultilevel"/>
    <w:tmpl w:val="3BBE4C50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3273"/>
    <w:multiLevelType w:val="hybridMultilevel"/>
    <w:tmpl w:val="6580732E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F074B"/>
    <w:multiLevelType w:val="hybridMultilevel"/>
    <w:tmpl w:val="FC26C4F8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D01E0"/>
    <w:multiLevelType w:val="hybridMultilevel"/>
    <w:tmpl w:val="1D42C180"/>
    <w:lvl w:ilvl="0" w:tplc="0E32F4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6"/>
  </w:num>
  <w:num w:numId="14">
    <w:abstractNumId w:val="15"/>
  </w:num>
  <w:num w:numId="15">
    <w:abstractNumId w:val="11"/>
  </w:num>
  <w:num w:numId="16">
    <w:abstractNumId w:val="17"/>
  </w:num>
  <w:num w:numId="17">
    <w:abstractNumId w:val="20"/>
  </w:num>
  <w:num w:numId="18">
    <w:abstractNumId w:val="12"/>
  </w:num>
  <w:num w:numId="19">
    <w:abstractNumId w:val="1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04"/>
    <w:rsid w:val="00007F52"/>
    <w:rsid w:val="00063F8D"/>
    <w:rsid w:val="000D1BA7"/>
    <w:rsid w:val="00167580"/>
    <w:rsid w:val="00312D06"/>
    <w:rsid w:val="00347486"/>
    <w:rsid w:val="003E1C89"/>
    <w:rsid w:val="004C6239"/>
    <w:rsid w:val="00554D77"/>
    <w:rsid w:val="00591D43"/>
    <w:rsid w:val="005B1097"/>
    <w:rsid w:val="006162D2"/>
    <w:rsid w:val="00636130"/>
    <w:rsid w:val="00645ED0"/>
    <w:rsid w:val="00716299"/>
    <w:rsid w:val="007A04D0"/>
    <w:rsid w:val="00866C53"/>
    <w:rsid w:val="0087135A"/>
    <w:rsid w:val="00904D0A"/>
    <w:rsid w:val="00936A86"/>
    <w:rsid w:val="009F3004"/>
    <w:rsid w:val="00A220C9"/>
    <w:rsid w:val="00A701D2"/>
    <w:rsid w:val="00AD11C3"/>
    <w:rsid w:val="00AE5CD6"/>
    <w:rsid w:val="00B22BC5"/>
    <w:rsid w:val="00C548E2"/>
    <w:rsid w:val="00C62DAC"/>
    <w:rsid w:val="00C71D67"/>
    <w:rsid w:val="00C80452"/>
    <w:rsid w:val="00CC0318"/>
    <w:rsid w:val="00CD5B19"/>
    <w:rsid w:val="00D81478"/>
    <w:rsid w:val="00E94EFD"/>
    <w:rsid w:val="00F00442"/>
    <w:rsid w:val="00F26949"/>
    <w:rsid w:val="00F4101B"/>
    <w:rsid w:val="00F47618"/>
    <w:rsid w:val="00F723B1"/>
    <w:rsid w:val="00F7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74E8F1-BA66-41D7-849C-F5FAEE71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C5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C53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C53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6C5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C53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6C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9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49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2223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Kubaszak Olgierd</dc:creator>
  <cp:keywords/>
  <dc:description/>
  <cp:lastModifiedBy>Kubaszak Olgierd</cp:lastModifiedBy>
  <cp:revision>31</cp:revision>
  <cp:lastPrinted>2020-11-17T06:40:00Z</cp:lastPrinted>
  <dcterms:created xsi:type="dcterms:W3CDTF">2020-11-12T07:21:00Z</dcterms:created>
  <dcterms:modified xsi:type="dcterms:W3CDTF">2020-11-17T07:26:00Z</dcterms:modified>
</cp:coreProperties>
</file>