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A4" w:rsidRDefault="002B1FA4" w:rsidP="002B1FA4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Załącznik nr 5</w:t>
      </w:r>
    </w:p>
    <w:p w:rsidR="002B1FA4" w:rsidRPr="00AF6A36" w:rsidRDefault="002B1FA4" w:rsidP="002B1FA4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do SIWZ 2801-ILZ.260.55.2020</w:t>
      </w:r>
    </w:p>
    <w:p w:rsidR="002B1FA4" w:rsidRPr="002B1FA4" w:rsidRDefault="002B1FA4" w:rsidP="0052382E">
      <w:pPr>
        <w:jc w:val="center"/>
      </w:pPr>
    </w:p>
    <w:p w:rsidR="009E677A" w:rsidRPr="0052382E" w:rsidRDefault="007C1271" w:rsidP="0052382E">
      <w:pPr>
        <w:jc w:val="center"/>
        <w:rPr>
          <w:sz w:val="52"/>
          <w:szCs w:val="52"/>
        </w:rPr>
      </w:pPr>
      <w:r>
        <w:rPr>
          <w:sz w:val="52"/>
          <w:szCs w:val="52"/>
        </w:rPr>
        <w:t>PRZE</w:t>
      </w:r>
      <w:bookmarkStart w:id="0" w:name="_GoBack"/>
      <w:bookmarkEnd w:id="0"/>
      <w:r>
        <w:rPr>
          <w:sz w:val="52"/>
          <w:szCs w:val="52"/>
        </w:rPr>
        <w:t>DMIAR ROBÓT</w:t>
      </w:r>
    </w:p>
    <w:p w:rsidR="00660801" w:rsidRDefault="00660801" w:rsidP="00602F5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6746"/>
      </w:tblGrid>
      <w:tr w:rsidR="00660801" w:rsidTr="00C310A1">
        <w:trPr>
          <w:jc w:val="center"/>
        </w:trPr>
        <w:tc>
          <w:tcPr>
            <w:tcW w:w="2338" w:type="dxa"/>
          </w:tcPr>
          <w:p w:rsidR="00660801" w:rsidRPr="00E456E7" w:rsidRDefault="00F11A4D" w:rsidP="00C310A1">
            <w:pPr>
              <w:pStyle w:val="Bezodstpw"/>
            </w:pPr>
            <w:r w:rsidRPr="00E456E7">
              <w:t>Nazwa zamówienia</w:t>
            </w:r>
          </w:p>
        </w:tc>
        <w:tc>
          <w:tcPr>
            <w:tcW w:w="6874" w:type="dxa"/>
          </w:tcPr>
          <w:p w:rsidR="00660801" w:rsidRDefault="005932F5" w:rsidP="00C310A1">
            <w:pPr>
              <w:pStyle w:val="Bezodstpw"/>
            </w:pPr>
            <w:r w:rsidRPr="005932F5">
              <w:t>Głęboka modernizacja budynku Urzędu Skarbowego w Olecku zlokalizowanego w Olecku przy ul. Wojska Polskiego 7</w:t>
            </w:r>
          </w:p>
        </w:tc>
      </w:tr>
      <w:tr w:rsidR="00E456E7" w:rsidTr="00C310A1">
        <w:trPr>
          <w:jc w:val="center"/>
        </w:trPr>
        <w:tc>
          <w:tcPr>
            <w:tcW w:w="2338" w:type="dxa"/>
          </w:tcPr>
          <w:p w:rsidR="00E456E7" w:rsidRPr="00E456E7" w:rsidRDefault="00E456E7" w:rsidP="00C310A1">
            <w:pPr>
              <w:pStyle w:val="Bezodstpw"/>
            </w:pPr>
            <w:r w:rsidRPr="00E456E7">
              <w:t>Adres</w:t>
            </w:r>
          </w:p>
        </w:tc>
        <w:tc>
          <w:tcPr>
            <w:tcW w:w="6874" w:type="dxa"/>
          </w:tcPr>
          <w:p w:rsidR="005932F5" w:rsidRDefault="005932F5" w:rsidP="005932F5">
            <w:pPr>
              <w:pStyle w:val="Bezodstpw"/>
            </w:pPr>
            <w:r>
              <w:t>ul. Wojska Polskiego 7</w:t>
            </w:r>
          </w:p>
          <w:p w:rsidR="00E456E7" w:rsidRDefault="005932F5" w:rsidP="00922141">
            <w:pPr>
              <w:pStyle w:val="Bezodstpw"/>
            </w:pPr>
            <w:r>
              <w:t>19-400 Olecko</w:t>
            </w:r>
          </w:p>
        </w:tc>
      </w:tr>
      <w:tr w:rsidR="003F2BD4" w:rsidTr="00C310A1">
        <w:trPr>
          <w:jc w:val="center"/>
        </w:trPr>
        <w:tc>
          <w:tcPr>
            <w:tcW w:w="2338" w:type="dxa"/>
          </w:tcPr>
          <w:p w:rsidR="003F2BD4" w:rsidRPr="00E456E7" w:rsidRDefault="003F2BD4" w:rsidP="00C310A1">
            <w:pPr>
              <w:pStyle w:val="Bezodstpw"/>
            </w:pPr>
            <w:r w:rsidRPr="00E456E7">
              <w:t>Zamawiający</w:t>
            </w:r>
          </w:p>
        </w:tc>
        <w:tc>
          <w:tcPr>
            <w:tcW w:w="6874" w:type="dxa"/>
          </w:tcPr>
          <w:p w:rsidR="005932F5" w:rsidRDefault="005932F5" w:rsidP="005932F5">
            <w:pPr>
              <w:pStyle w:val="Bezodstpw"/>
            </w:pPr>
            <w:r>
              <w:t>Izba Administracji Skarbowej w Olsztynie</w:t>
            </w:r>
          </w:p>
          <w:p w:rsidR="005932F5" w:rsidRDefault="005932F5" w:rsidP="005932F5">
            <w:pPr>
              <w:pStyle w:val="Bezodstpw"/>
            </w:pPr>
            <w:r>
              <w:t>al. Marszałka Józefa Piłsudskiego 59A</w:t>
            </w:r>
          </w:p>
          <w:p w:rsidR="003F2BD4" w:rsidRDefault="005932F5" w:rsidP="005932F5">
            <w:pPr>
              <w:pStyle w:val="Bezodstpw"/>
            </w:pPr>
            <w:r>
              <w:t>10-950 Olsztyn</w:t>
            </w:r>
          </w:p>
        </w:tc>
      </w:tr>
      <w:tr w:rsidR="003F2BD4" w:rsidTr="00C310A1">
        <w:trPr>
          <w:jc w:val="center"/>
        </w:trPr>
        <w:tc>
          <w:tcPr>
            <w:tcW w:w="2338" w:type="dxa"/>
          </w:tcPr>
          <w:p w:rsidR="003F2BD4" w:rsidRPr="00E456E7" w:rsidRDefault="003F2BD4" w:rsidP="00C310A1">
            <w:pPr>
              <w:pStyle w:val="Bezodstpw"/>
            </w:pPr>
            <w:r>
              <w:t>Opracował</w:t>
            </w:r>
          </w:p>
        </w:tc>
        <w:tc>
          <w:tcPr>
            <w:tcW w:w="6874" w:type="dxa"/>
          </w:tcPr>
          <w:p w:rsidR="003F2BD4" w:rsidRDefault="003F2BD4" w:rsidP="00C310A1">
            <w:pPr>
              <w:pStyle w:val="Bezodstpw"/>
            </w:pPr>
            <w:r>
              <w:t>mgr inż. Marek Jacukowicz</w:t>
            </w:r>
          </w:p>
        </w:tc>
      </w:tr>
      <w:tr w:rsidR="00660801" w:rsidRPr="00D3204F" w:rsidTr="00C310A1">
        <w:trPr>
          <w:jc w:val="center"/>
        </w:trPr>
        <w:tc>
          <w:tcPr>
            <w:tcW w:w="2338" w:type="dxa"/>
          </w:tcPr>
          <w:p w:rsidR="00660801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 xml:space="preserve">Nazwy i kody </w:t>
            </w:r>
            <w:r w:rsidR="00C310A1" w:rsidRPr="00D3204F">
              <w:rPr>
                <w:sz w:val="20"/>
                <w:szCs w:val="20"/>
              </w:rPr>
              <w:t>wg Wspólnego Słownika Zamówień CPV</w:t>
            </w:r>
          </w:p>
        </w:tc>
        <w:tc>
          <w:tcPr>
            <w:tcW w:w="6874" w:type="dxa"/>
          </w:tcPr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71320000-7 Usługi inżynierskie w zakresie projektowania</w:t>
            </w:r>
          </w:p>
          <w:p w:rsidR="00C310A1" w:rsidRPr="00D3204F" w:rsidRDefault="00C310A1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 xml:space="preserve">09331200-0 Słoneczne moduły fotoelektryczne </w:t>
            </w:r>
          </w:p>
          <w:p w:rsidR="00C310A1" w:rsidRPr="00D3204F" w:rsidRDefault="00C310A1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71314100-3 Usługi elektryczne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45000000-7 Roboty budowlane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45300000-0 Roboty instalacyjne w budynkach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45400000-1Roboty wykończeniowe w zakresie obiektów budowlanych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45420000-7 Roboty w zakresie zakładania stolarki budowlanej oraz roboty ciesielskie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45410000-4 Tynkowanie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45440000-3 Roboty malarskie i szklarskie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45450000-6 Roboty bud</w:t>
            </w:r>
            <w:r w:rsidR="0052382E" w:rsidRPr="00D3204F">
              <w:rPr>
                <w:sz w:val="20"/>
                <w:szCs w:val="20"/>
              </w:rPr>
              <w:t>owlane wykończeniowe, pozostałe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45111300-1 Roboty rozbiórkowe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45261910-6 Naprawa dachów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45262120-8 Wznoszenie rusztowań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45262110-5 Demontaż rusztowań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 xml:space="preserve">45315300-1 Instalacje zasilania elektrycznego 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45321000-3 Izolacja cieplna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45324000-4 Roboty w zakresie okładziny tynkowej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45332200-5 Roboty instalacyjne hydrauliczne</w:t>
            </w:r>
          </w:p>
          <w:p w:rsidR="003F2BD4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45331100-7 Instalacja c.o.</w:t>
            </w:r>
          </w:p>
          <w:p w:rsidR="00E456E7" w:rsidRPr="00D3204F" w:rsidRDefault="003F2BD4" w:rsidP="00C310A1">
            <w:pPr>
              <w:pStyle w:val="Bezodstpw"/>
              <w:rPr>
                <w:sz w:val="20"/>
                <w:szCs w:val="20"/>
              </w:rPr>
            </w:pPr>
            <w:r w:rsidRPr="00D3204F">
              <w:rPr>
                <w:sz w:val="20"/>
                <w:szCs w:val="20"/>
              </w:rPr>
              <w:t>45442110-1 Malowanie budynków</w:t>
            </w:r>
          </w:p>
        </w:tc>
      </w:tr>
    </w:tbl>
    <w:p w:rsidR="00660801" w:rsidRDefault="00660801" w:rsidP="00602F53"/>
    <w:p w:rsidR="00950BCB" w:rsidRPr="00D3204F" w:rsidRDefault="00950BCB" w:rsidP="00D3204F">
      <w:pPr>
        <w:jc w:val="center"/>
        <w:rPr>
          <w:i/>
        </w:rPr>
      </w:pPr>
      <w:r w:rsidRPr="00D3204F">
        <w:rPr>
          <w:i/>
        </w:rPr>
        <w:t>Projekt współfinansowany przez Unię Europejską w ramach POIS dla Działania 1.3 Wspieranie efektywności energetycznej w budynkach użyteczności publicznej w ramach Osi Priorytetowej I Zmniejszenie emisyjności gospodarki Programu Operacyjnego Infrastruktura i Środowisko 2014-2020.</w:t>
      </w:r>
    </w:p>
    <w:p w:rsidR="0052382E" w:rsidRPr="00D3204F" w:rsidRDefault="00950BCB" w:rsidP="00D3204F">
      <w:pPr>
        <w:jc w:val="center"/>
        <w:rPr>
          <w:i/>
          <w:u w:val="single"/>
        </w:rPr>
      </w:pPr>
      <w:r w:rsidRPr="00D3204F">
        <w:rPr>
          <w:i/>
          <w:u w:val="single"/>
        </w:rPr>
        <w:t>Umowa o dofinansowanie Nr POIS.01.03.01-00-0</w:t>
      </w:r>
      <w:r w:rsidR="00970B6A">
        <w:rPr>
          <w:i/>
          <w:u w:val="single"/>
        </w:rPr>
        <w:t>092</w:t>
      </w:r>
      <w:r w:rsidRPr="00D3204F">
        <w:rPr>
          <w:i/>
          <w:u w:val="single"/>
        </w:rPr>
        <w:t>/17-0</w:t>
      </w:r>
      <w:r w:rsidR="00970B6A">
        <w:rPr>
          <w:i/>
          <w:u w:val="single"/>
        </w:rPr>
        <w:t>0</w:t>
      </w:r>
    </w:p>
    <w:p w:rsidR="00D3204F" w:rsidRPr="00950BCB" w:rsidRDefault="00D3204F" w:rsidP="00D3204F">
      <w:pPr>
        <w:jc w:val="center"/>
      </w:pPr>
    </w:p>
    <w:p w:rsidR="00C3767F" w:rsidRPr="00DB5FF9" w:rsidRDefault="00D3204F" w:rsidP="00DB5FF9">
      <w:pPr>
        <w:jc w:val="center"/>
      </w:pPr>
      <w:r>
        <w:br w:type="page"/>
      </w:r>
    </w:p>
    <w:p w:rsidR="0076768D" w:rsidRPr="00593CE6" w:rsidRDefault="0076768D" w:rsidP="0076768D">
      <w:pPr>
        <w:pStyle w:val="Nagwek2"/>
      </w:pPr>
      <w:bookmarkStart w:id="1" w:name="_Toc25710589"/>
      <w:r w:rsidRPr="00593CE6">
        <w:lastRenderedPageBreak/>
        <w:t>Szacunkowy przedmiar robót</w:t>
      </w:r>
      <w:bookmarkEnd w:id="1"/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6094"/>
        <w:gridCol w:w="1275"/>
        <w:gridCol w:w="994"/>
      </w:tblGrid>
      <w:tr w:rsidR="0076768D" w:rsidRPr="0021375D" w:rsidTr="009B6F83">
        <w:trPr>
          <w:trHeight w:val="484"/>
          <w:jc w:val="center"/>
        </w:trPr>
        <w:tc>
          <w:tcPr>
            <w:tcW w:w="429" w:type="dxa"/>
            <w:shd w:val="clear" w:color="auto" w:fill="EEECE1" w:themeFill="background2"/>
            <w:vAlign w:val="center"/>
            <w:hideMark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L</w:t>
            </w:r>
            <w:r w:rsidRPr="00DA499B">
              <w:rPr>
                <w:rFonts w:eastAsia="Times New Roman" w:cs="Times New Roman"/>
                <w:b/>
                <w:lang w:eastAsia="pl-PL"/>
              </w:rPr>
              <w:t>p</w:t>
            </w:r>
          </w:p>
        </w:tc>
        <w:tc>
          <w:tcPr>
            <w:tcW w:w="6094" w:type="dxa"/>
            <w:shd w:val="clear" w:color="auto" w:fill="EEECE1" w:themeFill="background2"/>
            <w:vAlign w:val="center"/>
            <w:hideMark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A499B">
              <w:rPr>
                <w:rFonts w:eastAsia="Times New Roman" w:cs="Times New Roman"/>
                <w:b/>
                <w:lang w:eastAsia="pl-PL"/>
              </w:rPr>
              <w:t>Opis</w:t>
            </w:r>
          </w:p>
        </w:tc>
        <w:tc>
          <w:tcPr>
            <w:tcW w:w="1275" w:type="dxa"/>
            <w:shd w:val="clear" w:color="auto" w:fill="EEECE1" w:themeFill="background2"/>
            <w:vAlign w:val="center"/>
            <w:hideMark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Ilość</w:t>
            </w:r>
          </w:p>
        </w:tc>
        <w:tc>
          <w:tcPr>
            <w:tcW w:w="994" w:type="dxa"/>
            <w:shd w:val="clear" w:color="auto" w:fill="EEECE1" w:themeFill="background2"/>
            <w:vAlign w:val="center"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j.m.</w:t>
            </w:r>
          </w:p>
        </w:tc>
      </w:tr>
      <w:tr w:rsidR="0076768D" w:rsidRPr="00922B5C" w:rsidTr="009B6F83">
        <w:trPr>
          <w:trHeight w:val="64"/>
          <w:jc w:val="center"/>
        </w:trPr>
        <w:tc>
          <w:tcPr>
            <w:tcW w:w="429" w:type="dxa"/>
            <w:shd w:val="clear" w:color="auto" w:fill="auto"/>
            <w:vAlign w:val="center"/>
            <w:hideMark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DA499B">
              <w:rPr>
                <w:rFonts w:eastAsia="Times New Roman" w:cs="Times New Roman"/>
                <w:lang w:eastAsia="pl-PL"/>
              </w:rPr>
              <w:t>1.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left"/>
              <w:rPr>
                <w:rFonts w:eastAsia="Times New Roman" w:cs="Times New Roman"/>
                <w:lang w:eastAsia="pl-PL"/>
              </w:rPr>
            </w:pPr>
            <w:r w:rsidRPr="00ED1BEA">
              <w:rPr>
                <w:rFonts w:eastAsia="Times New Roman" w:cs="Times New Roman"/>
                <w:lang w:eastAsia="pl-PL"/>
              </w:rPr>
              <w:t xml:space="preserve">Ocieplenie ścian zewnętrznych nadziemia </w:t>
            </w:r>
            <w:r w:rsidR="0076768D" w:rsidRPr="00DA499B">
              <w:rPr>
                <w:rFonts w:eastAsia="Times New Roman" w:cs="Times New Roman"/>
                <w:lang w:eastAsia="pl-PL"/>
              </w:rPr>
              <w:t>wraz z robotami towarzyszącymi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D1BEA">
              <w:rPr>
                <w:rFonts w:eastAsia="Times New Roman" w:cs="Times New Roman"/>
                <w:lang w:eastAsia="pl-PL"/>
              </w:rPr>
              <w:t>716,30</w:t>
            </w:r>
          </w:p>
        </w:tc>
        <w:tc>
          <w:tcPr>
            <w:tcW w:w="994" w:type="dxa"/>
            <w:vAlign w:val="center"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m2</w:t>
            </w:r>
          </w:p>
        </w:tc>
      </w:tr>
      <w:tr w:rsidR="0076768D" w:rsidRPr="00922B5C" w:rsidTr="009B6F83">
        <w:trPr>
          <w:trHeight w:val="232"/>
          <w:jc w:val="center"/>
        </w:trPr>
        <w:tc>
          <w:tcPr>
            <w:tcW w:w="429" w:type="dxa"/>
            <w:shd w:val="clear" w:color="auto" w:fill="auto"/>
            <w:vAlign w:val="center"/>
            <w:hideMark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DA499B">
              <w:rPr>
                <w:rFonts w:eastAsia="Times New Roman" w:cs="Times New Roman"/>
                <w:lang w:eastAsia="pl-PL"/>
              </w:rPr>
              <w:t>2.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left"/>
              <w:rPr>
                <w:rFonts w:eastAsia="Times New Roman" w:cs="Times New Roman"/>
                <w:lang w:eastAsia="pl-PL"/>
              </w:rPr>
            </w:pPr>
            <w:r w:rsidRPr="00ED1BEA">
              <w:rPr>
                <w:rFonts w:eastAsia="Times New Roman" w:cs="Times New Roman"/>
                <w:lang w:eastAsia="pl-PL"/>
              </w:rPr>
              <w:t xml:space="preserve">Ocieplenie stropodachu (styropapa) </w:t>
            </w:r>
            <w:r w:rsidR="0076768D" w:rsidRPr="00922B5C">
              <w:rPr>
                <w:rFonts w:eastAsia="Times New Roman" w:cs="Times New Roman"/>
                <w:lang w:eastAsia="pl-PL"/>
              </w:rPr>
              <w:t xml:space="preserve">wraz z robotami </w:t>
            </w:r>
            <w:r w:rsidR="0076768D" w:rsidRPr="00DA499B">
              <w:rPr>
                <w:rFonts w:eastAsia="Times New Roman" w:cs="Times New Roman"/>
                <w:lang w:eastAsia="pl-PL"/>
              </w:rPr>
              <w:t>towarzyszącymi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D1BEA">
              <w:rPr>
                <w:rFonts w:eastAsia="Times New Roman" w:cs="Times New Roman"/>
                <w:lang w:eastAsia="pl-PL"/>
              </w:rPr>
              <w:t>315,70</w:t>
            </w:r>
          </w:p>
        </w:tc>
        <w:tc>
          <w:tcPr>
            <w:tcW w:w="994" w:type="dxa"/>
            <w:vAlign w:val="center"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m2</w:t>
            </w:r>
          </w:p>
        </w:tc>
      </w:tr>
      <w:tr w:rsidR="009B6F83" w:rsidRPr="00922B5C" w:rsidTr="009B6F83">
        <w:trPr>
          <w:trHeight w:val="64"/>
          <w:jc w:val="center"/>
        </w:trPr>
        <w:tc>
          <w:tcPr>
            <w:tcW w:w="429" w:type="dxa"/>
            <w:shd w:val="clear" w:color="auto" w:fill="auto"/>
            <w:vAlign w:val="center"/>
            <w:hideMark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3</w:t>
            </w:r>
            <w:r w:rsidRPr="00DA499B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left"/>
              <w:rPr>
                <w:rFonts w:eastAsia="Times New Roman" w:cs="Times New Roman"/>
                <w:lang w:eastAsia="pl-PL"/>
              </w:rPr>
            </w:pPr>
            <w:r w:rsidRPr="00ED1BEA">
              <w:rPr>
                <w:rFonts w:eastAsia="Times New Roman" w:cs="Times New Roman"/>
                <w:lang w:eastAsia="pl-PL"/>
              </w:rPr>
              <w:t xml:space="preserve">Wymiana stolarki okiennej zewnętrznej </w:t>
            </w:r>
            <w:r w:rsidR="0076768D">
              <w:rPr>
                <w:rFonts w:eastAsia="Times New Roman" w:cs="Times New Roman"/>
                <w:lang w:eastAsia="pl-PL"/>
              </w:rPr>
              <w:t xml:space="preserve">wraz z robotami </w:t>
            </w:r>
            <w:r w:rsidR="0076768D" w:rsidRPr="00DA499B">
              <w:rPr>
                <w:rFonts w:eastAsia="Times New Roman" w:cs="Times New Roman"/>
                <w:lang w:eastAsia="pl-PL"/>
              </w:rPr>
              <w:t>towarzyszącymi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D1BEA">
              <w:rPr>
                <w:rFonts w:eastAsia="Times New Roman" w:cs="Times New Roman"/>
                <w:lang w:eastAsia="pl-PL"/>
              </w:rPr>
              <w:t>151,70</w:t>
            </w:r>
          </w:p>
        </w:tc>
        <w:tc>
          <w:tcPr>
            <w:tcW w:w="994" w:type="dxa"/>
            <w:vAlign w:val="center"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m2</w:t>
            </w:r>
          </w:p>
        </w:tc>
      </w:tr>
      <w:tr w:rsidR="0076768D" w:rsidRPr="00922B5C" w:rsidTr="009B6F83">
        <w:trPr>
          <w:trHeight w:val="64"/>
          <w:jc w:val="center"/>
        </w:trPr>
        <w:tc>
          <w:tcPr>
            <w:tcW w:w="429" w:type="dxa"/>
            <w:shd w:val="clear" w:color="auto" w:fill="auto"/>
            <w:vAlign w:val="center"/>
            <w:hideMark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4</w:t>
            </w:r>
            <w:r w:rsidRPr="00DA499B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left"/>
              <w:rPr>
                <w:rFonts w:eastAsia="Times New Roman" w:cs="Times New Roman"/>
                <w:lang w:eastAsia="pl-PL"/>
              </w:rPr>
            </w:pPr>
            <w:r w:rsidRPr="00ED1BEA">
              <w:rPr>
                <w:rFonts w:eastAsia="Times New Roman" w:cs="Times New Roman"/>
                <w:lang w:eastAsia="pl-PL"/>
              </w:rPr>
              <w:t xml:space="preserve">Wymiana stolarki drzwiowej zewnętrznej (boczne wejście do obiektu) </w:t>
            </w:r>
            <w:r>
              <w:rPr>
                <w:rFonts w:eastAsia="Times New Roman" w:cs="Times New Roman"/>
                <w:lang w:eastAsia="pl-PL"/>
              </w:rPr>
              <w:t xml:space="preserve">wraz z robotami </w:t>
            </w:r>
            <w:r w:rsidRPr="00DA499B">
              <w:rPr>
                <w:rFonts w:eastAsia="Times New Roman" w:cs="Times New Roman"/>
                <w:lang w:eastAsia="pl-PL"/>
              </w:rPr>
              <w:t>towarzyszącymi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D1BEA">
              <w:rPr>
                <w:rFonts w:eastAsia="Times New Roman" w:cs="Times New Roman"/>
                <w:lang w:eastAsia="pl-PL"/>
              </w:rPr>
              <w:t>2,30</w:t>
            </w:r>
          </w:p>
        </w:tc>
        <w:tc>
          <w:tcPr>
            <w:tcW w:w="994" w:type="dxa"/>
            <w:vAlign w:val="center"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m2</w:t>
            </w:r>
          </w:p>
        </w:tc>
      </w:tr>
      <w:tr w:rsidR="0076768D" w:rsidRPr="00DA499B" w:rsidTr="009B6F83">
        <w:trPr>
          <w:trHeight w:val="64"/>
          <w:jc w:val="center"/>
        </w:trPr>
        <w:tc>
          <w:tcPr>
            <w:tcW w:w="429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  <w:r w:rsidR="0076768D" w:rsidRPr="00DA499B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left"/>
              <w:rPr>
                <w:rFonts w:eastAsia="Times New Roman" w:cs="Times New Roman"/>
                <w:lang w:eastAsia="pl-PL"/>
              </w:rPr>
            </w:pPr>
            <w:r w:rsidRPr="00ED1BEA">
              <w:rPr>
                <w:rFonts w:eastAsia="Times New Roman" w:cs="Times New Roman"/>
                <w:lang w:eastAsia="pl-PL"/>
              </w:rPr>
              <w:t xml:space="preserve">Modernizacja  systemu  grzewczego  w  zakresie  kompleksowej  wymiany  instalacji c.o. </w:t>
            </w:r>
            <w:r>
              <w:rPr>
                <w:rFonts w:eastAsia="Times New Roman" w:cs="Times New Roman"/>
                <w:lang w:eastAsia="pl-PL"/>
              </w:rPr>
              <w:t xml:space="preserve">wraz z robotami </w:t>
            </w:r>
            <w:r w:rsidRPr="00DA499B">
              <w:rPr>
                <w:rFonts w:eastAsia="Times New Roman" w:cs="Times New Roman"/>
                <w:lang w:eastAsia="pl-PL"/>
              </w:rPr>
              <w:t>towarzyszącymi</w:t>
            </w:r>
          </w:p>
        </w:tc>
        <w:tc>
          <w:tcPr>
            <w:tcW w:w="1275" w:type="dxa"/>
            <w:vAlign w:val="center"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1,00</w:t>
            </w:r>
          </w:p>
        </w:tc>
        <w:tc>
          <w:tcPr>
            <w:tcW w:w="994" w:type="dxa"/>
            <w:vAlign w:val="center"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kpl.</w:t>
            </w:r>
          </w:p>
        </w:tc>
      </w:tr>
      <w:tr w:rsidR="0076768D" w:rsidRPr="00DA499B" w:rsidTr="009B6F83">
        <w:trPr>
          <w:trHeight w:val="64"/>
          <w:jc w:val="center"/>
        </w:trPr>
        <w:tc>
          <w:tcPr>
            <w:tcW w:w="429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6</w:t>
            </w:r>
            <w:r w:rsidR="0076768D" w:rsidRPr="00DA499B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6094" w:type="dxa"/>
            <w:shd w:val="clear" w:color="auto" w:fill="auto"/>
            <w:vAlign w:val="center"/>
            <w:hideMark/>
          </w:tcPr>
          <w:p w:rsidR="0076768D" w:rsidRPr="00DA499B" w:rsidRDefault="00ED1BEA" w:rsidP="001A10F5">
            <w:pPr>
              <w:spacing w:after="0" w:line="240" w:lineRule="auto"/>
              <w:jc w:val="left"/>
              <w:rPr>
                <w:rFonts w:eastAsia="Times New Roman" w:cs="Times New Roman"/>
                <w:lang w:eastAsia="pl-PL"/>
              </w:rPr>
            </w:pPr>
            <w:r w:rsidRPr="00ED1BEA">
              <w:rPr>
                <w:rFonts w:eastAsia="Times New Roman" w:cs="Times New Roman"/>
                <w:lang w:eastAsia="pl-PL"/>
              </w:rPr>
              <w:t xml:space="preserve">Wymianą oświetlenia wewnętrznego na LED </w:t>
            </w:r>
            <w:r>
              <w:rPr>
                <w:rFonts w:eastAsia="Times New Roman" w:cs="Times New Roman"/>
                <w:lang w:eastAsia="pl-PL"/>
              </w:rPr>
              <w:t xml:space="preserve">wraz z robotami </w:t>
            </w:r>
            <w:r w:rsidRPr="00DA499B">
              <w:rPr>
                <w:rFonts w:eastAsia="Times New Roman" w:cs="Times New Roman"/>
                <w:lang w:eastAsia="pl-PL"/>
              </w:rPr>
              <w:t>towarzyszącymi</w:t>
            </w:r>
          </w:p>
        </w:tc>
        <w:tc>
          <w:tcPr>
            <w:tcW w:w="1275" w:type="dxa"/>
            <w:vAlign w:val="center"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1,00</w:t>
            </w:r>
          </w:p>
        </w:tc>
        <w:tc>
          <w:tcPr>
            <w:tcW w:w="994" w:type="dxa"/>
            <w:vAlign w:val="center"/>
          </w:tcPr>
          <w:p w:rsidR="0076768D" w:rsidRPr="00DA499B" w:rsidRDefault="0076768D" w:rsidP="001A10F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kpl.</w:t>
            </w:r>
          </w:p>
        </w:tc>
      </w:tr>
    </w:tbl>
    <w:p w:rsidR="0076768D" w:rsidRPr="00593CE6" w:rsidRDefault="0076768D" w:rsidP="008E221B">
      <w:pPr>
        <w:pStyle w:val="Nagwek2"/>
      </w:pPr>
      <w:bookmarkStart w:id="2" w:name="_Toc25710590"/>
      <w:r w:rsidRPr="00593CE6">
        <w:t xml:space="preserve">Szacunkowy </w:t>
      </w:r>
      <w:r>
        <w:t>koszt robót budowlanych</w:t>
      </w:r>
      <w:r w:rsidR="00E63AC9">
        <w:t>, urządzeń i wyposażenia</w:t>
      </w:r>
      <w:bookmarkEnd w:id="2"/>
      <w:r w:rsidR="007C1271">
        <w:t xml:space="preserve"> (brutto) 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3166"/>
        <w:gridCol w:w="992"/>
        <w:gridCol w:w="850"/>
        <w:gridCol w:w="1560"/>
        <w:gridCol w:w="1796"/>
      </w:tblGrid>
      <w:tr w:rsidR="004C6F12" w:rsidRPr="0021375D" w:rsidTr="00EB4394">
        <w:trPr>
          <w:cantSplit/>
          <w:trHeight w:val="258"/>
          <w:jc w:val="center"/>
        </w:trPr>
        <w:tc>
          <w:tcPr>
            <w:tcW w:w="616" w:type="dxa"/>
            <w:shd w:val="clear" w:color="auto" w:fill="EEECE1" w:themeFill="background2"/>
            <w:vAlign w:val="center"/>
            <w:hideMark/>
          </w:tcPr>
          <w:p w:rsidR="0076768D" w:rsidRPr="00DA499B" w:rsidRDefault="0076768D" w:rsidP="004C6F1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L</w:t>
            </w:r>
            <w:r w:rsidRPr="00DA499B">
              <w:rPr>
                <w:rFonts w:eastAsia="Times New Roman" w:cs="Times New Roman"/>
                <w:b/>
                <w:lang w:eastAsia="pl-PL"/>
              </w:rPr>
              <w:t>p</w:t>
            </w:r>
          </w:p>
        </w:tc>
        <w:tc>
          <w:tcPr>
            <w:tcW w:w="3166" w:type="dxa"/>
            <w:shd w:val="clear" w:color="auto" w:fill="EEECE1" w:themeFill="background2"/>
            <w:vAlign w:val="center"/>
            <w:hideMark/>
          </w:tcPr>
          <w:p w:rsidR="0076768D" w:rsidRPr="00DA499B" w:rsidRDefault="0076768D" w:rsidP="004C6F1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A499B">
              <w:rPr>
                <w:rFonts w:eastAsia="Times New Roman" w:cs="Times New Roman"/>
                <w:b/>
                <w:lang w:eastAsia="pl-PL"/>
              </w:rPr>
              <w:t>Opis</w:t>
            </w:r>
          </w:p>
        </w:tc>
        <w:tc>
          <w:tcPr>
            <w:tcW w:w="992" w:type="dxa"/>
            <w:shd w:val="clear" w:color="auto" w:fill="EEECE1" w:themeFill="background2"/>
            <w:vAlign w:val="center"/>
            <w:hideMark/>
          </w:tcPr>
          <w:p w:rsidR="0076768D" w:rsidRPr="00DA499B" w:rsidRDefault="0076768D" w:rsidP="004C6F1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Ilość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76768D" w:rsidRPr="00DA499B" w:rsidRDefault="0076768D" w:rsidP="004C6F1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j.m.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76768D" w:rsidRPr="00DA499B" w:rsidRDefault="0076768D" w:rsidP="004C6F1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Koszt jed</w:t>
            </w:r>
            <w:r w:rsidR="008E221B">
              <w:rPr>
                <w:rFonts w:eastAsia="Times New Roman" w:cs="Times New Roman"/>
                <w:b/>
                <w:lang w:eastAsia="pl-PL"/>
              </w:rPr>
              <w:t>n</w:t>
            </w:r>
            <w:r>
              <w:rPr>
                <w:rFonts w:eastAsia="Times New Roman" w:cs="Times New Roman"/>
                <w:b/>
                <w:lang w:eastAsia="pl-PL"/>
              </w:rPr>
              <w:t>ostkowy</w:t>
            </w:r>
          </w:p>
        </w:tc>
        <w:tc>
          <w:tcPr>
            <w:tcW w:w="1796" w:type="dxa"/>
            <w:shd w:val="clear" w:color="auto" w:fill="EEECE1" w:themeFill="background2"/>
            <w:vAlign w:val="center"/>
          </w:tcPr>
          <w:p w:rsidR="0076768D" w:rsidRPr="00DA499B" w:rsidRDefault="0076768D" w:rsidP="004C6F1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Wartość</w:t>
            </w:r>
          </w:p>
        </w:tc>
      </w:tr>
      <w:tr w:rsidR="00FB2934" w:rsidRPr="00FB2934" w:rsidTr="00EB4394">
        <w:trPr>
          <w:cantSplit/>
          <w:trHeight w:val="64"/>
          <w:jc w:val="center"/>
        </w:trPr>
        <w:tc>
          <w:tcPr>
            <w:tcW w:w="616" w:type="dxa"/>
            <w:shd w:val="clear" w:color="auto" w:fill="auto"/>
            <w:vAlign w:val="center"/>
            <w:hideMark/>
          </w:tcPr>
          <w:p w:rsidR="00EB4394" w:rsidRPr="00FB2934" w:rsidRDefault="00EB4394" w:rsidP="00EB4394">
            <w:pPr>
              <w:pStyle w:val="Bezodstpw"/>
              <w:jc w:val="center"/>
            </w:pPr>
            <w:r w:rsidRPr="00FB2934">
              <w:t>1.</w:t>
            </w:r>
          </w:p>
        </w:tc>
        <w:tc>
          <w:tcPr>
            <w:tcW w:w="3166" w:type="dxa"/>
            <w:shd w:val="clear" w:color="auto" w:fill="auto"/>
            <w:vAlign w:val="center"/>
            <w:hideMark/>
          </w:tcPr>
          <w:p w:rsidR="00EB4394" w:rsidRPr="00FB2934" w:rsidRDefault="00EB4394" w:rsidP="00EB4394">
            <w:pPr>
              <w:pStyle w:val="Bezodstpw"/>
            </w:pPr>
            <w:r w:rsidRPr="00FB2934">
              <w:t>Ocieplenie ścian zewnętrznych nadziemia wraz z robotami towarzyszącymi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4394" w:rsidRPr="00FB2934" w:rsidRDefault="00EB4394" w:rsidP="00EB4394">
            <w:pPr>
              <w:pStyle w:val="Bezodstpw"/>
              <w:jc w:val="center"/>
            </w:pPr>
            <w:r w:rsidRPr="00FB2934">
              <w:t>716,30</w:t>
            </w:r>
          </w:p>
        </w:tc>
        <w:tc>
          <w:tcPr>
            <w:tcW w:w="850" w:type="dxa"/>
            <w:vAlign w:val="center"/>
          </w:tcPr>
          <w:p w:rsidR="00EB4394" w:rsidRPr="00FB2934" w:rsidRDefault="00EB4394" w:rsidP="00EB4394">
            <w:pPr>
              <w:pStyle w:val="Bezodstpw"/>
              <w:jc w:val="center"/>
            </w:pPr>
            <w:r w:rsidRPr="00FB2934">
              <w:t>m2</w:t>
            </w:r>
          </w:p>
        </w:tc>
        <w:tc>
          <w:tcPr>
            <w:tcW w:w="1560" w:type="dxa"/>
            <w:vAlign w:val="center"/>
          </w:tcPr>
          <w:p w:rsidR="00EB4394" w:rsidRPr="00FB2934" w:rsidRDefault="00EB4394" w:rsidP="00B00F9B">
            <w:pPr>
              <w:pStyle w:val="Bezodstpw"/>
              <w:jc w:val="center"/>
            </w:pPr>
          </w:p>
        </w:tc>
        <w:tc>
          <w:tcPr>
            <w:tcW w:w="1796" w:type="dxa"/>
            <w:vAlign w:val="center"/>
          </w:tcPr>
          <w:p w:rsidR="00EB4394" w:rsidRPr="00FB2934" w:rsidRDefault="00EB4394" w:rsidP="00EB4394">
            <w:pPr>
              <w:pStyle w:val="Bezodstpw"/>
              <w:jc w:val="center"/>
            </w:pPr>
          </w:p>
        </w:tc>
      </w:tr>
      <w:tr w:rsidR="00D35E7F" w:rsidRPr="00D35E7F" w:rsidTr="00EB4394">
        <w:trPr>
          <w:cantSplit/>
          <w:trHeight w:val="232"/>
          <w:jc w:val="center"/>
        </w:trPr>
        <w:tc>
          <w:tcPr>
            <w:tcW w:w="616" w:type="dxa"/>
            <w:shd w:val="clear" w:color="auto" w:fill="auto"/>
            <w:vAlign w:val="center"/>
            <w:hideMark/>
          </w:tcPr>
          <w:p w:rsidR="007B5AFD" w:rsidRPr="00D35E7F" w:rsidRDefault="007B5AFD" w:rsidP="00EB4394">
            <w:pPr>
              <w:pStyle w:val="Bezodstpw"/>
              <w:jc w:val="center"/>
            </w:pPr>
            <w:r w:rsidRPr="00D35E7F">
              <w:t>2.</w:t>
            </w:r>
          </w:p>
        </w:tc>
        <w:tc>
          <w:tcPr>
            <w:tcW w:w="3166" w:type="dxa"/>
            <w:shd w:val="clear" w:color="auto" w:fill="auto"/>
            <w:vAlign w:val="center"/>
            <w:hideMark/>
          </w:tcPr>
          <w:p w:rsidR="007B5AFD" w:rsidRPr="00D35E7F" w:rsidRDefault="007B5AFD" w:rsidP="00EB4394">
            <w:pPr>
              <w:pStyle w:val="Bezodstpw"/>
            </w:pPr>
            <w:r w:rsidRPr="00D35E7F">
              <w:t>Ocieplenie stropodachu (styropapa) wraz z robotami towarzyszącymi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5AFD" w:rsidRPr="00D35E7F" w:rsidRDefault="007B5AFD" w:rsidP="00EB4394">
            <w:pPr>
              <w:pStyle w:val="Bezodstpw"/>
              <w:jc w:val="center"/>
            </w:pPr>
            <w:r w:rsidRPr="00D35E7F">
              <w:t>315,70</w:t>
            </w:r>
          </w:p>
        </w:tc>
        <w:tc>
          <w:tcPr>
            <w:tcW w:w="850" w:type="dxa"/>
            <w:vAlign w:val="center"/>
          </w:tcPr>
          <w:p w:rsidR="007B5AFD" w:rsidRPr="00D35E7F" w:rsidRDefault="007B5AFD" w:rsidP="00EB4394">
            <w:pPr>
              <w:pStyle w:val="Bezodstpw"/>
              <w:jc w:val="center"/>
            </w:pPr>
            <w:r w:rsidRPr="00D35E7F">
              <w:t>m2</w:t>
            </w:r>
          </w:p>
        </w:tc>
        <w:tc>
          <w:tcPr>
            <w:tcW w:w="1560" w:type="dxa"/>
            <w:vAlign w:val="center"/>
          </w:tcPr>
          <w:p w:rsidR="007B5AFD" w:rsidRPr="00D35E7F" w:rsidRDefault="007B5AFD" w:rsidP="00FB2934">
            <w:pPr>
              <w:pStyle w:val="Bezodstpw"/>
              <w:jc w:val="center"/>
            </w:pPr>
          </w:p>
        </w:tc>
        <w:tc>
          <w:tcPr>
            <w:tcW w:w="1796" w:type="dxa"/>
            <w:vAlign w:val="center"/>
          </w:tcPr>
          <w:p w:rsidR="007B5AFD" w:rsidRPr="00D35E7F" w:rsidRDefault="007B5AFD" w:rsidP="00EB4394">
            <w:pPr>
              <w:pStyle w:val="Bezodstpw"/>
              <w:jc w:val="center"/>
            </w:pPr>
          </w:p>
        </w:tc>
      </w:tr>
      <w:tr w:rsidR="00D35E7F" w:rsidRPr="00D35E7F" w:rsidTr="00EB4394">
        <w:trPr>
          <w:cantSplit/>
          <w:trHeight w:val="64"/>
          <w:jc w:val="center"/>
        </w:trPr>
        <w:tc>
          <w:tcPr>
            <w:tcW w:w="616" w:type="dxa"/>
            <w:shd w:val="clear" w:color="auto" w:fill="auto"/>
            <w:vAlign w:val="center"/>
            <w:hideMark/>
          </w:tcPr>
          <w:p w:rsidR="007B5AFD" w:rsidRPr="00D35E7F" w:rsidRDefault="007B5AFD" w:rsidP="00EB4394">
            <w:pPr>
              <w:pStyle w:val="Bezodstpw"/>
              <w:jc w:val="center"/>
            </w:pPr>
            <w:r w:rsidRPr="00D35E7F">
              <w:t>3.</w:t>
            </w:r>
          </w:p>
        </w:tc>
        <w:tc>
          <w:tcPr>
            <w:tcW w:w="3166" w:type="dxa"/>
            <w:shd w:val="clear" w:color="auto" w:fill="auto"/>
            <w:vAlign w:val="center"/>
            <w:hideMark/>
          </w:tcPr>
          <w:p w:rsidR="007B5AFD" w:rsidRPr="00D35E7F" w:rsidRDefault="007B5AFD" w:rsidP="00EB4394">
            <w:pPr>
              <w:pStyle w:val="Bezodstpw"/>
            </w:pPr>
            <w:r w:rsidRPr="00D35E7F">
              <w:t>Wymiana stolarki okiennej zewnętrznej wraz z robotami towarzyszącymi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5AFD" w:rsidRPr="00D35E7F" w:rsidRDefault="007B5AFD" w:rsidP="00EB4394">
            <w:pPr>
              <w:pStyle w:val="Bezodstpw"/>
              <w:jc w:val="center"/>
            </w:pPr>
            <w:r w:rsidRPr="00D35E7F">
              <w:t>151,70</w:t>
            </w:r>
          </w:p>
        </w:tc>
        <w:tc>
          <w:tcPr>
            <w:tcW w:w="850" w:type="dxa"/>
            <w:vAlign w:val="center"/>
          </w:tcPr>
          <w:p w:rsidR="007B5AFD" w:rsidRPr="00D35E7F" w:rsidRDefault="007B5AFD" w:rsidP="00EB4394">
            <w:pPr>
              <w:pStyle w:val="Bezodstpw"/>
              <w:jc w:val="center"/>
            </w:pPr>
            <w:r w:rsidRPr="00D35E7F">
              <w:t>m2</w:t>
            </w:r>
          </w:p>
        </w:tc>
        <w:tc>
          <w:tcPr>
            <w:tcW w:w="1560" w:type="dxa"/>
            <w:vAlign w:val="center"/>
          </w:tcPr>
          <w:p w:rsidR="007B5AFD" w:rsidRPr="00D35E7F" w:rsidRDefault="007B5AFD" w:rsidP="00097E5C">
            <w:pPr>
              <w:pStyle w:val="Bezodstpw"/>
              <w:jc w:val="center"/>
            </w:pPr>
          </w:p>
        </w:tc>
        <w:tc>
          <w:tcPr>
            <w:tcW w:w="1796" w:type="dxa"/>
            <w:vAlign w:val="center"/>
          </w:tcPr>
          <w:p w:rsidR="007B5AFD" w:rsidRPr="00D35E7F" w:rsidRDefault="007B5AFD" w:rsidP="00EB4394">
            <w:pPr>
              <w:pStyle w:val="Bezodstpw"/>
              <w:jc w:val="center"/>
            </w:pPr>
          </w:p>
        </w:tc>
      </w:tr>
      <w:tr w:rsidR="008C467D" w:rsidRPr="008C467D" w:rsidTr="00EB4394">
        <w:trPr>
          <w:cantSplit/>
          <w:trHeight w:val="64"/>
          <w:jc w:val="center"/>
        </w:trPr>
        <w:tc>
          <w:tcPr>
            <w:tcW w:w="616" w:type="dxa"/>
            <w:shd w:val="clear" w:color="auto" w:fill="auto"/>
            <w:vAlign w:val="center"/>
            <w:hideMark/>
          </w:tcPr>
          <w:p w:rsidR="007B5AFD" w:rsidRPr="008C467D" w:rsidRDefault="007B5AFD" w:rsidP="00EB4394">
            <w:pPr>
              <w:pStyle w:val="Bezodstpw"/>
              <w:jc w:val="center"/>
            </w:pPr>
            <w:r w:rsidRPr="008C467D">
              <w:t>4.</w:t>
            </w:r>
          </w:p>
        </w:tc>
        <w:tc>
          <w:tcPr>
            <w:tcW w:w="3166" w:type="dxa"/>
            <w:shd w:val="clear" w:color="auto" w:fill="auto"/>
            <w:vAlign w:val="center"/>
            <w:hideMark/>
          </w:tcPr>
          <w:p w:rsidR="007B5AFD" w:rsidRPr="008C467D" w:rsidRDefault="007B5AFD" w:rsidP="00EB4394">
            <w:pPr>
              <w:pStyle w:val="Bezodstpw"/>
            </w:pPr>
            <w:r w:rsidRPr="008C467D">
              <w:t>Wymiana stolarki drzwiowej zewnętrznej (boczne wejście do obiektu) wraz z robotami towarzyszącymi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5AFD" w:rsidRPr="008C467D" w:rsidRDefault="007B5AFD" w:rsidP="00EB4394">
            <w:pPr>
              <w:pStyle w:val="Bezodstpw"/>
              <w:jc w:val="center"/>
            </w:pPr>
            <w:r w:rsidRPr="008C467D">
              <w:t>2,30</w:t>
            </w:r>
          </w:p>
        </w:tc>
        <w:tc>
          <w:tcPr>
            <w:tcW w:w="850" w:type="dxa"/>
            <w:vAlign w:val="center"/>
          </w:tcPr>
          <w:p w:rsidR="007B5AFD" w:rsidRPr="008C467D" w:rsidRDefault="007B5AFD" w:rsidP="00EB4394">
            <w:pPr>
              <w:pStyle w:val="Bezodstpw"/>
              <w:jc w:val="center"/>
            </w:pPr>
            <w:r w:rsidRPr="008C467D">
              <w:t>m2</w:t>
            </w:r>
          </w:p>
        </w:tc>
        <w:tc>
          <w:tcPr>
            <w:tcW w:w="1560" w:type="dxa"/>
            <w:vAlign w:val="center"/>
          </w:tcPr>
          <w:p w:rsidR="007B5AFD" w:rsidRPr="008C467D" w:rsidRDefault="007B5AFD" w:rsidP="00605062">
            <w:pPr>
              <w:pStyle w:val="Bezodstpw"/>
              <w:jc w:val="center"/>
            </w:pPr>
          </w:p>
        </w:tc>
        <w:tc>
          <w:tcPr>
            <w:tcW w:w="1796" w:type="dxa"/>
            <w:vAlign w:val="center"/>
          </w:tcPr>
          <w:p w:rsidR="007B5AFD" w:rsidRPr="008C467D" w:rsidRDefault="007B5AFD" w:rsidP="00EB4394">
            <w:pPr>
              <w:pStyle w:val="Bezodstpw"/>
              <w:jc w:val="center"/>
            </w:pPr>
          </w:p>
        </w:tc>
      </w:tr>
      <w:tr w:rsidR="00E06985" w:rsidRPr="00E06985" w:rsidTr="00EB4394">
        <w:trPr>
          <w:cantSplit/>
          <w:trHeight w:val="64"/>
          <w:jc w:val="center"/>
        </w:trPr>
        <w:tc>
          <w:tcPr>
            <w:tcW w:w="616" w:type="dxa"/>
            <w:shd w:val="clear" w:color="auto" w:fill="auto"/>
            <w:vAlign w:val="center"/>
            <w:hideMark/>
          </w:tcPr>
          <w:p w:rsidR="00E06985" w:rsidRPr="00E06985" w:rsidRDefault="00E06985" w:rsidP="00EB4394">
            <w:pPr>
              <w:pStyle w:val="Bezodstpw"/>
              <w:jc w:val="center"/>
            </w:pPr>
            <w:r w:rsidRPr="00E06985">
              <w:t>5.</w:t>
            </w:r>
          </w:p>
        </w:tc>
        <w:tc>
          <w:tcPr>
            <w:tcW w:w="3166" w:type="dxa"/>
            <w:shd w:val="clear" w:color="auto" w:fill="auto"/>
            <w:vAlign w:val="center"/>
            <w:hideMark/>
          </w:tcPr>
          <w:p w:rsidR="00E06985" w:rsidRPr="00E06985" w:rsidRDefault="00E06985" w:rsidP="00EB4394">
            <w:pPr>
              <w:pStyle w:val="Bezodstpw"/>
            </w:pPr>
            <w:r w:rsidRPr="00E06985">
              <w:t>Modernizacja  systemu  grzewczego  w  zakresie  kompleksowej  wymiany  instalacji c.o. wraz z robotami towarzyszącymi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6985" w:rsidRPr="00E06985" w:rsidRDefault="00E06985" w:rsidP="00EB4394">
            <w:pPr>
              <w:pStyle w:val="Bezodstpw"/>
              <w:jc w:val="center"/>
            </w:pPr>
            <w:r w:rsidRPr="00E06985">
              <w:t>1,00</w:t>
            </w:r>
          </w:p>
        </w:tc>
        <w:tc>
          <w:tcPr>
            <w:tcW w:w="850" w:type="dxa"/>
            <w:vAlign w:val="center"/>
          </w:tcPr>
          <w:p w:rsidR="00E06985" w:rsidRPr="00E06985" w:rsidRDefault="00E06985" w:rsidP="00EB4394">
            <w:pPr>
              <w:pStyle w:val="Bezodstpw"/>
              <w:jc w:val="center"/>
            </w:pPr>
            <w:r w:rsidRPr="00E06985">
              <w:t>kpl.</w:t>
            </w:r>
          </w:p>
        </w:tc>
        <w:tc>
          <w:tcPr>
            <w:tcW w:w="1560" w:type="dxa"/>
            <w:vAlign w:val="center"/>
          </w:tcPr>
          <w:p w:rsidR="00E06985" w:rsidRPr="00E06985" w:rsidRDefault="00E06985" w:rsidP="00E06985">
            <w:pPr>
              <w:pStyle w:val="Bezodstpw"/>
              <w:jc w:val="center"/>
            </w:pPr>
          </w:p>
        </w:tc>
        <w:tc>
          <w:tcPr>
            <w:tcW w:w="1796" w:type="dxa"/>
            <w:vAlign w:val="center"/>
          </w:tcPr>
          <w:p w:rsidR="00E06985" w:rsidRPr="00E06985" w:rsidRDefault="00E06985" w:rsidP="000D444B">
            <w:pPr>
              <w:pStyle w:val="Bezodstpw"/>
              <w:jc w:val="center"/>
            </w:pPr>
          </w:p>
        </w:tc>
      </w:tr>
      <w:tr w:rsidR="00E06985" w:rsidRPr="00E06985" w:rsidTr="00EB4394">
        <w:trPr>
          <w:cantSplit/>
          <w:trHeight w:val="64"/>
          <w:jc w:val="center"/>
        </w:trPr>
        <w:tc>
          <w:tcPr>
            <w:tcW w:w="616" w:type="dxa"/>
            <w:shd w:val="clear" w:color="auto" w:fill="auto"/>
            <w:vAlign w:val="center"/>
            <w:hideMark/>
          </w:tcPr>
          <w:p w:rsidR="00E06985" w:rsidRPr="00E06985" w:rsidRDefault="00E06985" w:rsidP="00EB4394">
            <w:pPr>
              <w:pStyle w:val="Bezodstpw"/>
              <w:jc w:val="center"/>
            </w:pPr>
            <w:r w:rsidRPr="00E06985">
              <w:t>6.</w:t>
            </w:r>
          </w:p>
        </w:tc>
        <w:tc>
          <w:tcPr>
            <w:tcW w:w="3166" w:type="dxa"/>
            <w:shd w:val="clear" w:color="auto" w:fill="auto"/>
            <w:vAlign w:val="center"/>
            <w:hideMark/>
          </w:tcPr>
          <w:p w:rsidR="00E06985" w:rsidRPr="00E06985" w:rsidRDefault="00E06985" w:rsidP="00EB4394">
            <w:pPr>
              <w:pStyle w:val="Bezodstpw"/>
            </w:pPr>
            <w:r w:rsidRPr="00E06985">
              <w:t>Wymianą oświetlenia wewnętrznego na LED wraz z robotami towarzyszącymi</w:t>
            </w:r>
          </w:p>
        </w:tc>
        <w:tc>
          <w:tcPr>
            <w:tcW w:w="992" w:type="dxa"/>
            <w:vAlign w:val="center"/>
          </w:tcPr>
          <w:p w:rsidR="00E06985" w:rsidRPr="00E06985" w:rsidRDefault="00E06985" w:rsidP="00EB4394">
            <w:pPr>
              <w:pStyle w:val="Bezodstpw"/>
              <w:jc w:val="center"/>
            </w:pPr>
            <w:r w:rsidRPr="00E06985">
              <w:t>1,00</w:t>
            </w:r>
          </w:p>
        </w:tc>
        <w:tc>
          <w:tcPr>
            <w:tcW w:w="850" w:type="dxa"/>
            <w:vAlign w:val="center"/>
          </w:tcPr>
          <w:p w:rsidR="00E06985" w:rsidRPr="00E06985" w:rsidRDefault="00E06985" w:rsidP="00EB4394">
            <w:pPr>
              <w:pStyle w:val="Bezodstpw"/>
              <w:jc w:val="center"/>
            </w:pPr>
            <w:r w:rsidRPr="00E06985">
              <w:t>kpl.</w:t>
            </w:r>
          </w:p>
        </w:tc>
        <w:tc>
          <w:tcPr>
            <w:tcW w:w="1560" w:type="dxa"/>
            <w:vAlign w:val="center"/>
          </w:tcPr>
          <w:p w:rsidR="00E06985" w:rsidRPr="00E06985" w:rsidRDefault="00E06985" w:rsidP="00EB4394">
            <w:pPr>
              <w:pStyle w:val="Bezodstpw"/>
              <w:jc w:val="center"/>
            </w:pPr>
          </w:p>
        </w:tc>
        <w:tc>
          <w:tcPr>
            <w:tcW w:w="1796" w:type="dxa"/>
            <w:vAlign w:val="center"/>
          </w:tcPr>
          <w:p w:rsidR="00E06985" w:rsidRPr="00E06985" w:rsidRDefault="00E06985" w:rsidP="000D444B">
            <w:pPr>
              <w:pStyle w:val="Bezodstpw"/>
              <w:jc w:val="center"/>
            </w:pPr>
          </w:p>
        </w:tc>
      </w:tr>
      <w:tr w:rsidR="007B5AFD" w:rsidRPr="001E7F40" w:rsidTr="00EB4394">
        <w:trPr>
          <w:cantSplit/>
          <w:trHeight w:val="830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AFD" w:rsidRPr="001E7F40" w:rsidRDefault="007B5AFD" w:rsidP="004C6F12">
            <w:pPr>
              <w:pStyle w:val="Cytat"/>
              <w:rPr>
                <w:b/>
              </w:rPr>
            </w:pPr>
          </w:p>
          <w:p w:rsidR="007B5AFD" w:rsidRPr="001E7F40" w:rsidRDefault="007B5AFD" w:rsidP="004C6F12">
            <w:pPr>
              <w:pStyle w:val="Cytat"/>
              <w:rPr>
                <w:b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AFD" w:rsidRPr="001E7F40" w:rsidRDefault="007B5AFD" w:rsidP="004C6F12">
            <w:pPr>
              <w:pStyle w:val="Cyta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5AFD" w:rsidRPr="001E7F40" w:rsidRDefault="007B5AFD" w:rsidP="004C6F12">
            <w:pPr>
              <w:pStyle w:val="Cyta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5AFD" w:rsidRPr="001E7F40" w:rsidRDefault="007B5AFD" w:rsidP="004C6F12">
            <w:pPr>
              <w:pStyle w:val="Cyta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AFD" w:rsidRPr="001A10F5" w:rsidRDefault="007B5AFD" w:rsidP="001A10F5">
            <w:pPr>
              <w:pStyle w:val="Bezodstpw"/>
              <w:jc w:val="center"/>
              <w:rPr>
                <w:b/>
              </w:rPr>
            </w:pPr>
            <w:r w:rsidRPr="001A10F5">
              <w:rPr>
                <w:b/>
              </w:rPr>
              <w:t>ŁĄCZNIE: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AFD" w:rsidRPr="001A10F5" w:rsidRDefault="007B5AFD" w:rsidP="001A10F5">
            <w:pPr>
              <w:pStyle w:val="Bezodstpw"/>
              <w:jc w:val="center"/>
              <w:rPr>
                <w:b/>
              </w:rPr>
            </w:pPr>
          </w:p>
        </w:tc>
      </w:tr>
    </w:tbl>
    <w:p w:rsidR="00A91442" w:rsidRDefault="00F57A91" w:rsidP="004C6F12">
      <w:pPr>
        <w:pStyle w:val="Nagwek2"/>
      </w:pPr>
      <w:bookmarkStart w:id="3" w:name="_Toc25710591"/>
      <w:r>
        <w:lastRenderedPageBreak/>
        <w:t>Koszt wykonania dokumentacji projektowej</w:t>
      </w:r>
      <w:bookmarkEnd w:id="3"/>
      <w:r w:rsidR="007C1271">
        <w:t xml:space="preserve"> (brutto)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489"/>
        <w:gridCol w:w="2489"/>
      </w:tblGrid>
      <w:tr w:rsidR="009D06B2" w:rsidRPr="0021375D" w:rsidTr="008824CB">
        <w:trPr>
          <w:trHeight w:val="272"/>
          <w:jc w:val="center"/>
        </w:trPr>
        <w:tc>
          <w:tcPr>
            <w:tcW w:w="3402" w:type="dxa"/>
            <w:shd w:val="clear" w:color="auto" w:fill="EEECE1" w:themeFill="background2"/>
            <w:vAlign w:val="center"/>
            <w:hideMark/>
          </w:tcPr>
          <w:p w:rsidR="009D06B2" w:rsidRPr="00DA499B" w:rsidRDefault="009D06B2" w:rsidP="001A10F5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A499B">
              <w:rPr>
                <w:rFonts w:eastAsia="Times New Roman" w:cs="Times New Roman"/>
                <w:b/>
                <w:lang w:eastAsia="pl-PL"/>
              </w:rPr>
              <w:t>Opis</w:t>
            </w:r>
          </w:p>
        </w:tc>
        <w:tc>
          <w:tcPr>
            <w:tcW w:w="2489" w:type="dxa"/>
            <w:shd w:val="clear" w:color="auto" w:fill="EEECE1" w:themeFill="background2"/>
            <w:vAlign w:val="center"/>
          </w:tcPr>
          <w:p w:rsidR="009D06B2" w:rsidRPr="00DA499B" w:rsidRDefault="009D06B2" w:rsidP="001A10F5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Udział</w:t>
            </w:r>
          </w:p>
        </w:tc>
        <w:tc>
          <w:tcPr>
            <w:tcW w:w="2489" w:type="dxa"/>
            <w:shd w:val="clear" w:color="auto" w:fill="EEECE1" w:themeFill="background2"/>
            <w:vAlign w:val="center"/>
          </w:tcPr>
          <w:p w:rsidR="009D06B2" w:rsidRPr="00DA499B" w:rsidRDefault="009D06B2" w:rsidP="001A10F5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Wartość</w:t>
            </w:r>
          </w:p>
        </w:tc>
      </w:tr>
      <w:tr w:rsidR="005921A4" w:rsidRPr="00922B5C" w:rsidTr="00D37A29">
        <w:trPr>
          <w:trHeight w:val="64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:rsidR="005921A4" w:rsidRPr="00DA499B" w:rsidRDefault="005921A4" w:rsidP="001A10F5">
            <w:pPr>
              <w:pStyle w:val="Cytat"/>
              <w:jc w:val="left"/>
            </w:pPr>
            <w:r w:rsidRPr="00C76744">
              <w:t>Szacunkowy koszt robót budowlanych, urządzeń i wyposażenia</w:t>
            </w:r>
          </w:p>
        </w:tc>
        <w:tc>
          <w:tcPr>
            <w:tcW w:w="4978" w:type="dxa"/>
            <w:gridSpan w:val="2"/>
            <w:vAlign w:val="center"/>
          </w:tcPr>
          <w:p w:rsidR="005921A4" w:rsidRPr="001A10F5" w:rsidRDefault="005921A4" w:rsidP="000D444B">
            <w:pPr>
              <w:pStyle w:val="Bezodstpw"/>
              <w:jc w:val="center"/>
              <w:rPr>
                <w:b/>
              </w:rPr>
            </w:pPr>
          </w:p>
        </w:tc>
      </w:tr>
      <w:tr w:rsidR="00D37A29" w:rsidRPr="00922B5C" w:rsidTr="00D37A29">
        <w:trPr>
          <w:trHeight w:val="6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A29" w:rsidRPr="00DA499B" w:rsidRDefault="00D37A29" w:rsidP="001A10F5">
            <w:pPr>
              <w:pStyle w:val="Cytat"/>
              <w:jc w:val="left"/>
            </w:pPr>
            <w:r w:rsidRPr="009D06B2">
              <w:t>Wskaźniki kosztów dokumentacji projektowej w relacji do kosztów robót budowlanych dla inwestycji kubaturowych - kategoria trudności 3 - budynki niskie o małym stopniu trudności - wartość robót do 1 mln.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29" w:rsidRDefault="00D37A29" w:rsidP="00D37A29">
            <w:pPr>
              <w:pStyle w:val="Cytat"/>
            </w:pPr>
            <w:r>
              <w:t>%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29" w:rsidRPr="00D37A29" w:rsidRDefault="00D37A29" w:rsidP="00D37A29">
            <w:pPr>
              <w:pStyle w:val="Cytat"/>
              <w:rPr>
                <w:b/>
              </w:rPr>
            </w:pPr>
          </w:p>
        </w:tc>
      </w:tr>
    </w:tbl>
    <w:p w:rsidR="00B31A70" w:rsidRPr="00B31A70" w:rsidRDefault="00B31A70" w:rsidP="00B31A70"/>
    <w:p w:rsidR="008824CB" w:rsidRDefault="008824CB" w:rsidP="0076131C">
      <w:pPr>
        <w:pStyle w:val="Nagwek2"/>
      </w:pPr>
      <w:bookmarkStart w:id="4" w:name="_Toc25710592"/>
      <w:r>
        <w:t>Szacunkowy koszt prac projektowych i robót budowlanych</w:t>
      </w:r>
      <w:bookmarkEnd w:id="4"/>
      <w:r w:rsidR="007C1271">
        <w:t xml:space="preserve"> (brutto)</w:t>
      </w: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448"/>
        <w:gridCol w:w="2015"/>
      </w:tblGrid>
      <w:tr w:rsidR="008824CB" w:rsidRPr="0021375D" w:rsidTr="008824CB">
        <w:trPr>
          <w:trHeight w:val="396"/>
          <w:jc w:val="center"/>
        </w:trPr>
        <w:tc>
          <w:tcPr>
            <w:tcW w:w="6269" w:type="dxa"/>
            <w:gridSpan w:val="2"/>
            <w:shd w:val="clear" w:color="auto" w:fill="EEECE1" w:themeFill="background2"/>
            <w:vAlign w:val="center"/>
            <w:hideMark/>
          </w:tcPr>
          <w:p w:rsidR="008824CB" w:rsidRPr="00DA499B" w:rsidRDefault="008824CB" w:rsidP="001A10F5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A499B">
              <w:rPr>
                <w:rFonts w:eastAsia="Times New Roman" w:cs="Times New Roman"/>
                <w:b/>
                <w:lang w:eastAsia="pl-PL"/>
              </w:rPr>
              <w:t>Opis</w:t>
            </w:r>
          </w:p>
        </w:tc>
        <w:tc>
          <w:tcPr>
            <w:tcW w:w="2015" w:type="dxa"/>
            <w:shd w:val="clear" w:color="auto" w:fill="EEECE1" w:themeFill="background2"/>
            <w:vAlign w:val="center"/>
          </w:tcPr>
          <w:p w:rsidR="008824CB" w:rsidRPr="00DA499B" w:rsidRDefault="008824CB" w:rsidP="001A10F5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Wartość</w:t>
            </w:r>
          </w:p>
        </w:tc>
      </w:tr>
      <w:tr w:rsidR="008824CB" w:rsidRPr="00922B5C" w:rsidTr="008824CB">
        <w:trPr>
          <w:trHeight w:val="64"/>
          <w:jc w:val="center"/>
        </w:trPr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CB" w:rsidRPr="00DA499B" w:rsidRDefault="008824CB" w:rsidP="001A10F5">
            <w:pPr>
              <w:pStyle w:val="Cytat"/>
              <w:jc w:val="left"/>
            </w:pPr>
            <w:r w:rsidRPr="00C76744">
              <w:t>Szacunkowy koszt robót budowlanych, urządzeń i wyposażenia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CB" w:rsidRPr="00D37A29" w:rsidRDefault="008824CB" w:rsidP="001A10F5">
            <w:pPr>
              <w:pStyle w:val="Cytat"/>
              <w:rPr>
                <w:b/>
              </w:rPr>
            </w:pPr>
          </w:p>
        </w:tc>
      </w:tr>
      <w:tr w:rsidR="008824CB" w:rsidRPr="00922B5C" w:rsidTr="008824CB">
        <w:trPr>
          <w:trHeight w:val="64"/>
          <w:jc w:val="center"/>
        </w:trPr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CB" w:rsidRPr="00DA499B" w:rsidRDefault="008824CB" w:rsidP="001A10F5">
            <w:pPr>
              <w:pStyle w:val="Cytat"/>
              <w:jc w:val="left"/>
            </w:pPr>
            <w:r w:rsidRPr="009D06B2">
              <w:t>Wskaźniki kosztów dokumentacji projektowej w relacji do kosztów robót budowlanych dla inwestycji kubaturowych - kategoria trudności 3 - budynki niskie o małym stopniu trudności - wartość robót do 1 mln.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CB" w:rsidRPr="00D37A29" w:rsidRDefault="008824CB" w:rsidP="001A10F5">
            <w:pPr>
              <w:pStyle w:val="Cytat"/>
              <w:rPr>
                <w:b/>
              </w:rPr>
            </w:pPr>
          </w:p>
        </w:tc>
      </w:tr>
      <w:tr w:rsidR="0014368E" w:rsidRPr="00BE6A04" w:rsidTr="0014368E">
        <w:trPr>
          <w:trHeight w:val="748"/>
          <w:jc w:val="center"/>
        </w:trPr>
        <w:tc>
          <w:tcPr>
            <w:tcW w:w="4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68E" w:rsidRPr="00BE6A04" w:rsidRDefault="0014368E" w:rsidP="0014368E">
            <w:pPr>
              <w:pStyle w:val="Cytat"/>
              <w:jc w:val="right"/>
              <w:rPr>
                <w:b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368E" w:rsidRPr="00BE6A04" w:rsidRDefault="0014368E" w:rsidP="00BE6A04">
            <w:pPr>
              <w:pStyle w:val="Cytat"/>
              <w:jc w:val="right"/>
              <w:rPr>
                <w:b/>
                <w:sz w:val="28"/>
              </w:rPr>
            </w:pPr>
            <w:r w:rsidRPr="00BE6A04">
              <w:rPr>
                <w:b/>
                <w:sz w:val="28"/>
              </w:rPr>
              <w:t>ŁĄCZNIE: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8E" w:rsidRPr="00BE6A04" w:rsidRDefault="0014368E" w:rsidP="00BE6A04">
            <w:pPr>
              <w:pStyle w:val="Cytat"/>
              <w:rPr>
                <w:rFonts w:ascii="Calibri" w:hAnsi="Calibri" w:cs="Calibri"/>
                <w:b/>
                <w:color w:val="000000"/>
                <w:sz w:val="28"/>
              </w:rPr>
            </w:pPr>
          </w:p>
        </w:tc>
      </w:tr>
    </w:tbl>
    <w:p w:rsidR="00C76744" w:rsidRPr="00C76744" w:rsidRDefault="00C76744" w:rsidP="00C76744"/>
    <w:sectPr w:rsidR="00C76744" w:rsidRPr="00C76744" w:rsidSect="0070279C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53" w:rsidRDefault="00745453" w:rsidP="00602F53">
      <w:r>
        <w:separator/>
      </w:r>
    </w:p>
  </w:endnote>
  <w:endnote w:type="continuationSeparator" w:id="0">
    <w:p w:rsidR="00745453" w:rsidRDefault="00745453" w:rsidP="0060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156108"/>
      <w:docPartObj>
        <w:docPartGallery w:val="Page Numbers (Bottom of Page)"/>
        <w:docPartUnique/>
      </w:docPartObj>
    </w:sdtPr>
    <w:sdtEndPr/>
    <w:sdtContent>
      <w:p w:rsidR="00B901D4" w:rsidRPr="00E76F99" w:rsidRDefault="00B901D4" w:rsidP="0056430B">
        <w:pPr>
          <w:pStyle w:val="Stopka"/>
          <w:jc w:val="center"/>
        </w:pPr>
        <w:r w:rsidRPr="00E76F99">
          <w:fldChar w:fldCharType="begin"/>
        </w:r>
        <w:r w:rsidRPr="00E76F99">
          <w:instrText>PAGE   \* MERGEFORMAT</w:instrText>
        </w:r>
        <w:r w:rsidRPr="00E76F99">
          <w:fldChar w:fldCharType="separate"/>
        </w:r>
        <w:r w:rsidR="00456C20">
          <w:rPr>
            <w:noProof/>
          </w:rPr>
          <w:t>3</w:t>
        </w:r>
        <w:r w:rsidRPr="00E76F99">
          <w:fldChar w:fldCharType="end"/>
        </w:r>
      </w:p>
    </w:sdtContent>
  </w:sdt>
  <w:p w:rsidR="00B901D4" w:rsidRPr="00E76F99" w:rsidRDefault="00B901D4" w:rsidP="00602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53" w:rsidRDefault="00745453" w:rsidP="00602F53">
      <w:r>
        <w:separator/>
      </w:r>
    </w:p>
  </w:footnote>
  <w:footnote w:type="continuationSeparator" w:id="0">
    <w:p w:rsidR="00745453" w:rsidRDefault="00745453" w:rsidP="00602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119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5708"/>
    </w:tblGrid>
    <w:tr w:rsidR="00B901D4" w:rsidTr="0070279C">
      <w:trPr>
        <w:trHeight w:val="552"/>
      </w:trPr>
      <w:tc>
        <w:tcPr>
          <w:tcW w:w="5491" w:type="dxa"/>
        </w:tcPr>
        <w:p w:rsidR="00B901D4" w:rsidRDefault="00B901D4" w:rsidP="0070279C">
          <w:pPr>
            <w:pStyle w:val="Nagwek"/>
            <w:jc w:val="left"/>
          </w:pPr>
          <w:r>
            <w:rPr>
              <w:noProof/>
              <w:lang w:eastAsia="pl-PL"/>
            </w:rPr>
            <w:drawing>
              <wp:inline distT="0" distB="0" distL="0" distR="0">
                <wp:extent cx="1327046" cy="504000"/>
                <wp:effectExtent l="0" t="0" r="698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046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8" w:type="dxa"/>
        </w:tcPr>
        <w:p w:rsidR="00B901D4" w:rsidRDefault="00B901D4" w:rsidP="0070279C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2076480" cy="504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8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01D4" w:rsidRPr="0070279C" w:rsidRDefault="00B901D4" w:rsidP="007027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BB5"/>
    <w:multiLevelType w:val="hybridMultilevel"/>
    <w:tmpl w:val="8C90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EF4"/>
    <w:multiLevelType w:val="hybridMultilevel"/>
    <w:tmpl w:val="7320F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713D"/>
    <w:multiLevelType w:val="hybridMultilevel"/>
    <w:tmpl w:val="1F0C9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116"/>
    <w:multiLevelType w:val="hybridMultilevel"/>
    <w:tmpl w:val="5B460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3E4D"/>
    <w:multiLevelType w:val="hybridMultilevel"/>
    <w:tmpl w:val="F4D88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3B06"/>
    <w:multiLevelType w:val="hybridMultilevel"/>
    <w:tmpl w:val="2D22E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94C25"/>
    <w:multiLevelType w:val="hybridMultilevel"/>
    <w:tmpl w:val="CDA0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370F"/>
    <w:multiLevelType w:val="hybridMultilevel"/>
    <w:tmpl w:val="065E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90AA4"/>
    <w:multiLevelType w:val="hybridMultilevel"/>
    <w:tmpl w:val="B03EE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C460A"/>
    <w:multiLevelType w:val="hybridMultilevel"/>
    <w:tmpl w:val="8456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91C87"/>
    <w:multiLevelType w:val="hybridMultilevel"/>
    <w:tmpl w:val="3C6EC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12495"/>
    <w:multiLevelType w:val="hybridMultilevel"/>
    <w:tmpl w:val="5DCA7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A0399"/>
    <w:multiLevelType w:val="hybridMultilevel"/>
    <w:tmpl w:val="5E10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64E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577CA1"/>
    <w:multiLevelType w:val="hybridMultilevel"/>
    <w:tmpl w:val="E98A1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B53B1"/>
    <w:multiLevelType w:val="hybridMultilevel"/>
    <w:tmpl w:val="49B04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A3225"/>
    <w:multiLevelType w:val="hybridMultilevel"/>
    <w:tmpl w:val="E3188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E39FF"/>
    <w:multiLevelType w:val="hybridMultilevel"/>
    <w:tmpl w:val="4D0C4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50671"/>
    <w:multiLevelType w:val="hybridMultilevel"/>
    <w:tmpl w:val="C2E8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6241F"/>
    <w:multiLevelType w:val="hybridMultilevel"/>
    <w:tmpl w:val="D908B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E47B0"/>
    <w:multiLevelType w:val="hybridMultilevel"/>
    <w:tmpl w:val="FAC8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E011C"/>
    <w:multiLevelType w:val="hybridMultilevel"/>
    <w:tmpl w:val="91341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029F4"/>
    <w:multiLevelType w:val="hybridMultilevel"/>
    <w:tmpl w:val="CDF0F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E3132"/>
    <w:multiLevelType w:val="hybridMultilevel"/>
    <w:tmpl w:val="60366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16689"/>
    <w:multiLevelType w:val="multilevel"/>
    <w:tmpl w:val="D8B0895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pStyle w:val="Nagwek5"/>
      <w:lvlText w:val="%1.%2.%3.%4.%5."/>
      <w:lvlJc w:val="left"/>
      <w:pPr>
        <w:ind w:left="2232" w:hanging="792"/>
      </w:pPr>
    </w:lvl>
    <w:lvl w:ilvl="5">
      <w:start w:val="1"/>
      <w:numFmt w:val="decimal"/>
      <w:pStyle w:val="Nagwek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FC4971"/>
    <w:multiLevelType w:val="hybridMultilevel"/>
    <w:tmpl w:val="7B723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713A9"/>
    <w:multiLevelType w:val="hybridMultilevel"/>
    <w:tmpl w:val="DEF88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90633"/>
    <w:multiLevelType w:val="hybridMultilevel"/>
    <w:tmpl w:val="DF8EE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D0366"/>
    <w:multiLevelType w:val="hybridMultilevel"/>
    <w:tmpl w:val="EDCEB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A5819"/>
    <w:multiLevelType w:val="hybridMultilevel"/>
    <w:tmpl w:val="19E6E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76D33"/>
    <w:multiLevelType w:val="hybridMultilevel"/>
    <w:tmpl w:val="0A420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3"/>
  </w:num>
  <w:num w:numId="4">
    <w:abstractNumId w:val="1"/>
  </w:num>
  <w:num w:numId="5">
    <w:abstractNumId w:val="27"/>
  </w:num>
  <w:num w:numId="6">
    <w:abstractNumId w:val="25"/>
  </w:num>
  <w:num w:numId="7">
    <w:abstractNumId w:val="24"/>
  </w:num>
  <w:num w:numId="8">
    <w:abstractNumId w:val="5"/>
  </w:num>
  <w:num w:numId="9">
    <w:abstractNumId w:val="15"/>
  </w:num>
  <w:num w:numId="10">
    <w:abstractNumId w:val="7"/>
  </w:num>
  <w:num w:numId="11">
    <w:abstractNumId w:val="14"/>
  </w:num>
  <w:num w:numId="12">
    <w:abstractNumId w:val="4"/>
  </w:num>
  <w:num w:numId="13">
    <w:abstractNumId w:val="23"/>
  </w:num>
  <w:num w:numId="14">
    <w:abstractNumId w:val="22"/>
  </w:num>
  <w:num w:numId="15">
    <w:abstractNumId w:val="17"/>
  </w:num>
  <w:num w:numId="16">
    <w:abstractNumId w:val="9"/>
  </w:num>
  <w:num w:numId="17">
    <w:abstractNumId w:val="29"/>
  </w:num>
  <w:num w:numId="18">
    <w:abstractNumId w:val="28"/>
  </w:num>
  <w:num w:numId="19">
    <w:abstractNumId w:val="8"/>
  </w:num>
  <w:num w:numId="20">
    <w:abstractNumId w:val="11"/>
  </w:num>
  <w:num w:numId="21">
    <w:abstractNumId w:val="26"/>
  </w:num>
  <w:num w:numId="22">
    <w:abstractNumId w:val="3"/>
  </w:num>
  <w:num w:numId="23">
    <w:abstractNumId w:val="2"/>
  </w:num>
  <w:num w:numId="24">
    <w:abstractNumId w:val="10"/>
  </w:num>
  <w:num w:numId="25">
    <w:abstractNumId w:val="20"/>
  </w:num>
  <w:num w:numId="26">
    <w:abstractNumId w:val="30"/>
  </w:num>
  <w:num w:numId="27">
    <w:abstractNumId w:val="0"/>
  </w:num>
  <w:num w:numId="28">
    <w:abstractNumId w:val="19"/>
  </w:num>
  <w:num w:numId="29">
    <w:abstractNumId w:val="16"/>
  </w:num>
  <w:num w:numId="30">
    <w:abstractNumId w:val="12"/>
  </w:num>
  <w:num w:numId="31">
    <w:abstractNumId w:val="6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01"/>
    <w:rsid w:val="000015DE"/>
    <w:rsid w:val="000020F9"/>
    <w:rsid w:val="00002244"/>
    <w:rsid w:val="00004CFC"/>
    <w:rsid w:val="00005D78"/>
    <w:rsid w:val="00006858"/>
    <w:rsid w:val="00007A53"/>
    <w:rsid w:val="0001401F"/>
    <w:rsid w:val="000176FB"/>
    <w:rsid w:val="000217E9"/>
    <w:rsid w:val="00021E51"/>
    <w:rsid w:val="00022806"/>
    <w:rsid w:val="00025666"/>
    <w:rsid w:val="000308E4"/>
    <w:rsid w:val="00031E98"/>
    <w:rsid w:val="00033129"/>
    <w:rsid w:val="000332C7"/>
    <w:rsid w:val="000360F1"/>
    <w:rsid w:val="000367B6"/>
    <w:rsid w:val="000370D2"/>
    <w:rsid w:val="000375A1"/>
    <w:rsid w:val="00037FC4"/>
    <w:rsid w:val="000401D7"/>
    <w:rsid w:val="000444DC"/>
    <w:rsid w:val="00044C18"/>
    <w:rsid w:val="00046D55"/>
    <w:rsid w:val="00047420"/>
    <w:rsid w:val="00050C69"/>
    <w:rsid w:val="000534C7"/>
    <w:rsid w:val="000550A2"/>
    <w:rsid w:val="00055FC0"/>
    <w:rsid w:val="00057278"/>
    <w:rsid w:val="000668DF"/>
    <w:rsid w:val="000746AD"/>
    <w:rsid w:val="00074D60"/>
    <w:rsid w:val="00076662"/>
    <w:rsid w:val="0008240F"/>
    <w:rsid w:val="00086492"/>
    <w:rsid w:val="000908DE"/>
    <w:rsid w:val="00090A1E"/>
    <w:rsid w:val="00091832"/>
    <w:rsid w:val="00094BCF"/>
    <w:rsid w:val="00095FE7"/>
    <w:rsid w:val="0009659F"/>
    <w:rsid w:val="0009669A"/>
    <w:rsid w:val="00097E5C"/>
    <w:rsid w:val="000A00EB"/>
    <w:rsid w:val="000A6540"/>
    <w:rsid w:val="000A7242"/>
    <w:rsid w:val="000B007B"/>
    <w:rsid w:val="000B28DB"/>
    <w:rsid w:val="000B4602"/>
    <w:rsid w:val="000B7663"/>
    <w:rsid w:val="000B77F2"/>
    <w:rsid w:val="000C0BB8"/>
    <w:rsid w:val="000C19E2"/>
    <w:rsid w:val="000C24B0"/>
    <w:rsid w:val="000C2F99"/>
    <w:rsid w:val="000C3017"/>
    <w:rsid w:val="000D10B8"/>
    <w:rsid w:val="000D11FE"/>
    <w:rsid w:val="000D1EF4"/>
    <w:rsid w:val="000D4205"/>
    <w:rsid w:val="000D444B"/>
    <w:rsid w:val="000D697F"/>
    <w:rsid w:val="000E025C"/>
    <w:rsid w:val="000E5737"/>
    <w:rsid w:val="000E5D42"/>
    <w:rsid w:val="000E68C7"/>
    <w:rsid w:val="000E726C"/>
    <w:rsid w:val="000F0618"/>
    <w:rsid w:val="000F0F78"/>
    <w:rsid w:val="000F29CC"/>
    <w:rsid w:val="000F32A4"/>
    <w:rsid w:val="000F3EA1"/>
    <w:rsid w:val="000F4B80"/>
    <w:rsid w:val="000F4F89"/>
    <w:rsid w:val="00100967"/>
    <w:rsid w:val="00100A5E"/>
    <w:rsid w:val="0010411F"/>
    <w:rsid w:val="001044AC"/>
    <w:rsid w:val="00104CF0"/>
    <w:rsid w:val="00105094"/>
    <w:rsid w:val="00107A8F"/>
    <w:rsid w:val="00110DD8"/>
    <w:rsid w:val="00111EF2"/>
    <w:rsid w:val="00112028"/>
    <w:rsid w:val="00112BF0"/>
    <w:rsid w:val="0011338A"/>
    <w:rsid w:val="0011365D"/>
    <w:rsid w:val="0011488B"/>
    <w:rsid w:val="0011575A"/>
    <w:rsid w:val="0012466F"/>
    <w:rsid w:val="00125838"/>
    <w:rsid w:val="0013021A"/>
    <w:rsid w:val="001330CD"/>
    <w:rsid w:val="001353D0"/>
    <w:rsid w:val="00136CA7"/>
    <w:rsid w:val="00141F7E"/>
    <w:rsid w:val="0014368E"/>
    <w:rsid w:val="001449BB"/>
    <w:rsid w:val="0014591B"/>
    <w:rsid w:val="00146395"/>
    <w:rsid w:val="00146622"/>
    <w:rsid w:val="00147F38"/>
    <w:rsid w:val="00153EC2"/>
    <w:rsid w:val="0015544F"/>
    <w:rsid w:val="0015618C"/>
    <w:rsid w:val="00156899"/>
    <w:rsid w:val="001578F7"/>
    <w:rsid w:val="00157A3B"/>
    <w:rsid w:val="00162271"/>
    <w:rsid w:val="00162CC1"/>
    <w:rsid w:val="00165A7A"/>
    <w:rsid w:val="00167FBC"/>
    <w:rsid w:val="00170E52"/>
    <w:rsid w:val="00171E93"/>
    <w:rsid w:val="001722F9"/>
    <w:rsid w:val="00173FAB"/>
    <w:rsid w:val="0017431B"/>
    <w:rsid w:val="00175F1D"/>
    <w:rsid w:val="00176B73"/>
    <w:rsid w:val="00176D4E"/>
    <w:rsid w:val="00176D61"/>
    <w:rsid w:val="00182461"/>
    <w:rsid w:val="00184040"/>
    <w:rsid w:val="0018536C"/>
    <w:rsid w:val="0019298D"/>
    <w:rsid w:val="001964B4"/>
    <w:rsid w:val="001976F9"/>
    <w:rsid w:val="00197C49"/>
    <w:rsid w:val="001A10F5"/>
    <w:rsid w:val="001A2AF9"/>
    <w:rsid w:val="001A5B73"/>
    <w:rsid w:val="001A79E6"/>
    <w:rsid w:val="001B1CEE"/>
    <w:rsid w:val="001B3D1D"/>
    <w:rsid w:val="001B4F4B"/>
    <w:rsid w:val="001B6143"/>
    <w:rsid w:val="001B787E"/>
    <w:rsid w:val="001C0979"/>
    <w:rsid w:val="001C0D04"/>
    <w:rsid w:val="001C19BA"/>
    <w:rsid w:val="001C3190"/>
    <w:rsid w:val="001C3A77"/>
    <w:rsid w:val="001C442E"/>
    <w:rsid w:val="001C6BFC"/>
    <w:rsid w:val="001C7719"/>
    <w:rsid w:val="001C7FBB"/>
    <w:rsid w:val="001D0C7B"/>
    <w:rsid w:val="001D17CB"/>
    <w:rsid w:val="001D3434"/>
    <w:rsid w:val="001D3667"/>
    <w:rsid w:val="001D3C9B"/>
    <w:rsid w:val="001D41DF"/>
    <w:rsid w:val="001D5F07"/>
    <w:rsid w:val="001D7A73"/>
    <w:rsid w:val="001E2D1E"/>
    <w:rsid w:val="001E4E2A"/>
    <w:rsid w:val="001E525A"/>
    <w:rsid w:val="001E591B"/>
    <w:rsid w:val="001E6BD4"/>
    <w:rsid w:val="001E7F40"/>
    <w:rsid w:val="001F09F5"/>
    <w:rsid w:val="001F2913"/>
    <w:rsid w:val="001F2E26"/>
    <w:rsid w:val="001F37E2"/>
    <w:rsid w:val="001F3911"/>
    <w:rsid w:val="001F433B"/>
    <w:rsid w:val="002020E9"/>
    <w:rsid w:val="00207224"/>
    <w:rsid w:val="00212507"/>
    <w:rsid w:val="00212CBC"/>
    <w:rsid w:val="0021375D"/>
    <w:rsid w:val="00214546"/>
    <w:rsid w:val="00215D40"/>
    <w:rsid w:val="0021611E"/>
    <w:rsid w:val="00216789"/>
    <w:rsid w:val="002169C1"/>
    <w:rsid w:val="00220DA7"/>
    <w:rsid w:val="0022311D"/>
    <w:rsid w:val="00223663"/>
    <w:rsid w:val="002242B3"/>
    <w:rsid w:val="00224388"/>
    <w:rsid w:val="00225600"/>
    <w:rsid w:val="0023035C"/>
    <w:rsid w:val="00231A99"/>
    <w:rsid w:val="00231ABD"/>
    <w:rsid w:val="0023206D"/>
    <w:rsid w:val="00233710"/>
    <w:rsid w:val="002337E2"/>
    <w:rsid w:val="002343C0"/>
    <w:rsid w:val="0023571C"/>
    <w:rsid w:val="002357B6"/>
    <w:rsid w:val="00243F2F"/>
    <w:rsid w:val="00252F97"/>
    <w:rsid w:val="002560DB"/>
    <w:rsid w:val="00256D4A"/>
    <w:rsid w:val="0026249E"/>
    <w:rsid w:val="00263C76"/>
    <w:rsid w:val="00270F3E"/>
    <w:rsid w:val="00271443"/>
    <w:rsid w:val="00275230"/>
    <w:rsid w:val="00275545"/>
    <w:rsid w:val="002779D1"/>
    <w:rsid w:val="002813E5"/>
    <w:rsid w:val="00281661"/>
    <w:rsid w:val="00281F21"/>
    <w:rsid w:val="00283432"/>
    <w:rsid w:val="00283C36"/>
    <w:rsid w:val="00285CD3"/>
    <w:rsid w:val="00286876"/>
    <w:rsid w:val="0029257C"/>
    <w:rsid w:val="002937B6"/>
    <w:rsid w:val="00296E17"/>
    <w:rsid w:val="00297F44"/>
    <w:rsid w:val="002A3AFB"/>
    <w:rsid w:val="002A57C3"/>
    <w:rsid w:val="002A6CBD"/>
    <w:rsid w:val="002A7903"/>
    <w:rsid w:val="002A7ADE"/>
    <w:rsid w:val="002A7B67"/>
    <w:rsid w:val="002B06D1"/>
    <w:rsid w:val="002B0F30"/>
    <w:rsid w:val="002B1FA4"/>
    <w:rsid w:val="002B359B"/>
    <w:rsid w:val="002B5D4A"/>
    <w:rsid w:val="002B6F40"/>
    <w:rsid w:val="002C23C8"/>
    <w:rsid w:val="002C25FF"/>
    <w:rsid w:val="002C4BDC"/>
    <w:rsid w:val="002C5333"/>
    <w:rsid w:val="002C7AE7"/>
    <w:rsid w:val="002D0036"/>
    <w:rsid w:val="002D300B"/>
    <w:rsid w:val="002D3E83"/>
    <w:rsid w:val="002D5096"/>
    <w:rsid w:val="002D658C"/>
    <w:rsid w:val="002E17A0"/>
    <w:rsid w:val="002E17CB"/>
    <w:rsid w:val="002E2020"/>
    <w:rsid w:val="002E328E"/>
    <w:rsid w:val="002E4882"/>
    <w:rsid w:val="002E6BC9"/>
    <w:rsid w:val="002E6BE6"/>
    <w:rsid w:val="002E6C74"/>
    <w:rsid w:val="002E77E0"/>
    <w:rsid w:val="002F1D66"/>
    <w:rsid w:val="002F251A"/>
    <w:rsid w:val="002F3300"/>
    <w:rsid w:val="002F7FD5"/>
    <w:rsid w:val="00300AA5"/>
    <w:rsid w:val="00301885"/>
    <w:rsid w:val="00301FA6"/>
    <w:rsid w:val="0030391C"/>
    <w:rsid w:val="00304AE6"/>
    <w:rsid w:val="00305671"/>
    <w:rsid w:val="00306061"/>
    <w:rsid w:val="00306266"/>
    <w:rsid w:val="003104DD"/>
    <w:rsid w:val="003108D2"/>
    <w:rsid w:val="00314B95"/>
    <w:rsid w:val="0031606E"/>
    <w:rsid w:val="00316877"/>
    <w:rsid w:val="00316CCB"/>
    <w:rsid w:val="00316D8F"/>
    <w:rsid w:val="0031779A"/>
    <w:rsid w:val="00320996"/>
    <w:rsid w:val="0032136B"/>
    <w:rsid w:val="00323BDA"/>
    <w:rsid w:val="00330DA6"/>
    <w:rsid w:val="0033643E"/>
    <w:rsid w:val="00336F58"/>
    <w:rsid w:val="00341972"/>
    <w:rsid w:val="00341ACD"/>
    <w:rsid w:val="003428C7"/>
    <w:rsid w:val="003447EC"/>
    <w:rsid w:val="00347E47"/>
    <w:rsid w:val="00351396"/>
    <w:rsid w:val="00351D52"/>
    <w:rsid w:val="00352428"/>
    <w:rsid w:val="00353511"/>
    <w:rsid w:val="003566FF"/>
    <w:rsid w:val="00360F7A"/>
    <w:rsid w:val="0036215C"/>
    <w:rsid w:val="00362341"/>
    <w:rsid w:val="00366DE3"/>
    <w:rsid w:val="00370F1A"/>
    <w:rsid w:val="00372213"/>
    <w:rsid w:val="003753B8"/>
    <w:rsid w:val="003809ED"/>
    <w:rsid w:val="0038212D"/>
    <w:rsid w:val="00383D7B"/>
    <w:rsid w:val="00385679"/>
    <w:rsid w:val="00385797"/>
    <w:rsid w:val="0039096E"/>
    <w:rsid w:val="00390C42"/>
    <w:rsid w:val="0039334A"/>
    <w:rsid w:val="00393A06"/>
    <w:rsid w:val="00394C07"/>
    <w:rsid w:val="00396F1E"/>
    <w:rsid w:val="003A0A1D"/>
    <w:rsid w:val="003A0A2C"/>
    <w:rsid w:val="003A2610"/>
    <w:rsid w:val="003A2A74"/>
    <w:rsid w:val="003A2EEE"/>
    <w:rsid w:val="003A3374"/>
    <w:rsid w:val="003A3B68"/>
    <w:rsid w:val="003A425E"/>
    <w:rsid w:val="003A438B"/>
    <w:rsid w:val="003A447C"/>
    <w:rsid w:val="003A4EF8"/>
    <w:rsid w:val="003A63D2"/>
    <w:rsid w:val="003A7D27"/>
    <w:rsid w:val="003B05B9"/>
    <w:rsid w:val="003B2D82"/>
    <w:rsid w:val="003B5605"/>
    <w:rsid w:val="003B5B48"/>
    <w:rsid w:val="003B62BC"/>
    <w:rsid w:val="003B6DFC"/>
    <w:rsid w:val="003B7451"/>
    <w:rsid w:val="003B74BF"/>
    <w:rsid w:val="003B78D4"/>
    <w:rsid w:val="003C0C09"/>
    <w:rsid w:val="003C0E9C"/>
    <w:rsid w:val="003C1050"/>
    <w:rsid w:val="003C1B5A"/>
    <w:rsid w:val="003C3DE8"/>
    <w:rsid w:val="003C6912"/>
    <w:rsid w:val="003C6E4F"/>
    <w:rsid w:val="003D09E0"/>
    <w:rsid w:val="003D1225"/>
    <w:rsid w:val="003D2E8D"/>
    <w:rsid w:val="003D6429"/>
    <w:rsid w:val="003D764D"/>
    <w:rsid w:val="003E0380"/>
    <w:rsid w:val="003E1620"/>
    <w:rsid w:val="003E2173"/>
    <w:rsid w:val="003E73E9"/>
    <w:rsid w:val="003F0A6E"/>
    <w:rsid w:val="003F27C8"/>
    <w:rsid w:val="003F2BD4"/>
    <w:rsid w:val="003F66DD"/>
    <w:rsid w:val="004108AE"/>
    <w:rsid w:val="00416346"/>
    <w:rsid w:val="004216C5"/>
    <w:rsid w:val="00421F28"/>
    <w:rsid w:val="00423B0B"/>
    <w:rsid w:val="00424B7E"/>
    <w:rsid w:val="00427ED0"/>
    <w:rsid w:val="0043027D"/>
    <w:rsid w:val="00432AF3"/>
    <w:rsid w:val="00435D83"/>
    <w:rsid w:val="00436A42"/>
    <w:rsid w:val="00436CAD"/>
    <w:rsid w:val="0043766B"/>
    <w:rsid w:val="004401BE"/>
    <w:rsid w:val="0044057E"/>
    <w:rsid w:val="0044151A"/>
    <w:rsid w:val="00446E27"/>
    <w:rsid w:val="0045092C"/>
    <w:rsid w:val="00456C20"/>
    <w:rsid w:val="00457094"/>
    <w:rsid w:val="004577F2"/>
    <w:rsid w:val="00462705"/>
    <w:rsid w:val="0046496E"/>
    <w:rsid w:val="00464B31"/>
    <w:rsid w:val="00466347"/>
    <w:rsid w:val="0046729F"/>
    <w:rsid w:val="00467328"/>
    <w:rsid w:val="0047010D"/>
    <w:rsid w:val="00473EF8"/>
    <w:rsid w:val="0047479F"/>
    <w:rsid w:val="004777AE"/>
    <w:rsid w:val="00480445"/>
    <w:rsid w:val="00482FBE"/>
    <w:rsid w:val="00484B9D"/>
    <w:rsid w:val="004850AF"/>
    <w:rsid w:val="00490D27"/>
    <w:rsid w:val="004941DF"/>
    <w:rsid w:val="00494F91"/>
    <w:rsid w:val="00497BDE"/>
    <w:rsid w:val="004A144F"/>
    <w:rsid w:val="004A1581"/>
    <w:rsid w:val="004A195A"/>
    <w:rsid w:val="004A57CB"/>
    <w:rsid w:val="004A7788"/>
    <w:rsid w:val="004A7BAB"/>
    <w:rsid w:val="004B02D7"/>
    <w:rsid w:val="004B0AC4"/>
    <w:rsid w:val="004B1768"/>
    <w:rsid w:val="004B26B8"/>
    <w:rsid w:val="004B29F0"/>
    <w:rsid w:val="004B31CF"/>
    <w:rsid w:val="004B4046"/>
    <w:rsid w:val="004B5968"/>
    <w:rsid w:val="004C0194"/>
    <w:rsid w:val="004C08C6"/>
    <w:rsid w:val="004C0A32"/>
    <w:rsid w:val="004C187C"/>
    <w:rsid w:val="004C2BEE"/>
    <w:rsid w:val="004C45DF"/>
    <w:rsid w:val="004C4621"/>
    <w:rsid w:val="004C4FFD"/>
    <w:rsid w:val="004C6F12"/>
    <w:rsid w:val="004D2DD6"/>
    <w:rsid w:val="004D2EF8"/>
    <w:rsid w:val="004D40CA"/>
    <w:rsid w:val="004D4A1F"/>
    <w:rsid w:val="004E1CDF"/>
    <w:rsid w:val="004E26E3"/>
    <w:rsid w:val="004E40CF"/>
    <w:rsid w:val="004E5F06"/>
    <w:rsid w:val="004E7852"/>
    <w:rsid w:val="004E7F5C"/>
    <w:rsid w:val="004F0174"/>
    <w:rsid w:val="004F06C7"/>
    <w:rsid w:val="004F0A6B"/>
    <w:rsid w:val="004F12F3"/>
    <w:rsid w:val="004F1C7E"/>
    <w:rsid w:val="004F5950"/>
    <w:rsid w:val="00500123"/>
    <w:rsid w:val="0050280B"/>
    <w:rsid w:val="0050518F"/>
    <w:rsid w:val="00505449"/>
    <w:rsid w:val="00506BBC"/>
    <w:rsid w:val="0051192C"/>
    <w:rsid w:val="00514151"/>
    <w:rsid w:val="005163A3"/>
    <w:rsid w:val="005179F9"/>
    <w:rsid w:val="005201BF"/>
    <w:rsid w:val="005214FB"/>
    <w:rsid w:val="0052268E"/>
    <w:rsid w:val="0052382E"/>
    <w:rsid w:val="0052393B"/>
    <w:rsid w:val="00523CA8"/>
    <w:rsid w:val="005253D7"/>
    <w:rsid w:val="00527BE5"/>
    <w:rsid w:val="00530F1B"/>
    <w:rsid w:val="00532F5B"/>
    <w:rsid w:val="0053461E"/>
    <w:rsid w:val="005363C1"/>
    <w:rsid w:val="00536620"/>
    <w:rsid w:val="00536E88"/>
    <w:rsid w:val="005373B1"/>
    <w:rsid w:val="00537AB3"/>
    <w:rsid w:val="00537D0E"/>
    <w:rsid w:val="00537E56"/>
    <w:rsid w:val="005407C8"/>
    <w:rsid w:val="00540927"/>
    <w:rsid w:val="00540952"/>
    <w:rsid w:val="0054442E"/>
    <w:rsid w:val="00544C08"/>
    <w:rsid w:val="00545E09"/>
    <w:rsid w:val="0055050F"/>
    <w:rsid w:val="00551F84"/>
    <w:rsid w:val="00553FD7"/>
    <w:rsid w:val="00556AFA"/>
    <w:rsid w:val="00556CDE"/>
    <w:rsid w:val="0056299E"/>
    <w:rsid w:val="00563A67"/>
    <w:rsid w:val="00563F4A"/>
    <w:rsid w:val="0056430B"/>
    <w:rsid w:val="00566120"/>
    <w:rsid w:val="0056636A"/>
    <w:rsid w:val="00571C6E"/>
    <w:rsid w:val="005759F4"/>
    <w:rsid w:val="0057737E"/>
    <w:rsid w:val="005774E6"/>
    <w:rsid w:val="00577692"/>
    <w:rsid w:val="005836BA"/>
    <w:rsid w:val="00584AA3"/>
    <w:rsid w:val="0058603F"/>
    <w:rsid w:val="005868C9"/>
    <w:rsid w:val="00586B3A"/>
    <w:rsid w:val="00590684"/>
    <w:rsid w:val="005921A4"/>
    <w:rsid w:val="005928AF"/>
    <w:rsid w:val="005932F5"/>
    <w:rsid w:val="00593CE6"/>
    <w:rsid w:val="00594BB2"/>
    <w:rsid w:val="005A0D2C"/>
    <w:rsid w:val="005A0E2D"/>
    <w:rsid w:val="005A1159"/>
    <w:rsid w:val="005A6EE6"/>
    <w:rsid w:val="005A7999"/>
    <w:rsid w:val="005A7E95"/>
    <w:rsid w:val="005B12EB"/>
    <w:rsid w:val="005B1357"/>
    <w:rsid w:val="005B1953"/>
    <w:rsid w:val="005B2087"/>
    <w:rsid w:val="005B257C"/>
    <w:rsid w:val="005B2E31"/>
    <w:rsid w:val="005B3CC6"/>
    <w:rsid w:val="005B492A"/>
    <w:rsid w:val="005B7C86"/>
    <w:rsid w:val="005C47F9"/>
    <w:rsid w:val="005C5B4A"/>
    <w:rsid w:val="005D1F78"/>
    <w:rsid w:val="005D202E"/>
    <w:rsid w:val="005D71BA"/>
    <w:rsid w:val="005D7A08"/>
    <w:rsid w:val="005E61C6"/>
    <w:rsid w:val="005E61D3"/>
    <w:rsid w:val="005E790E"/>
    <w:rsid w:val="005F238B"/>
    <w:rsid w:val="005F7676"/>
    <w:rsid w:val="005F76F2"/>
    <w:rsid w:val="006018B4"/>
    <w:rsid w:val="00602F53"/>
    <w:rsid w:val="00603C5E"/>
    <w:rsid w:val="00604A4C"/>
    <w:rsid w:val="00604E0B"/>
    <w:rsid w:val="00605062"/>
    <w:rsid w:val="00605090"/>
    <w:rsid w:val="0060544E"/>
    <w:rsid w:val="00612375"/>
    <w:rsid w:val="00612916"/>
    <w:rsid w:val="00613864"/>
    <w:rsid w:val="00614169"/>
    <w:rsid w:val="00615731"/>
    <w:rsid w:val="00615AA5"/>
    <w:rsid w:val="00616187"/>
    <w:rsid w:val="00617B4C"/>
    <w:rsid w:val="0062152E"/>
    <w:rsid w:val="00622091"/>
    <w:rsid w:val="00622DDE"/>
    <w:rsid w:val="00630EFD"/>
    <w:rsid w:val="0063111D"/>
    <w:rsid w:val="00636C61"/>
    <w:rsid w:val="0063744B"/>
    <w:rsid w:val="006426C4"/>
    <w:rsid w:val="006432F8"/>
    <w:rsid w:val="006444BE"/>
    <w:rsid w:val="00652643"/>
    <w:rsid w:val="006540AC"/>
    <w:rsid w:val="006544D4"/>
    <w:rsid w:val="00660801"/>
    <w:rsid w:val="00663F09"/>
    <w:rsid w:val="006656F0"/>
    <w:rsid w:val="00667E92"/>
    <w:rsid w:val="006729DC"/>
    <w:rsid w:val="00673397"/>
    <w:rsid w:val="00673B7A"/>
    <w:rsid w:val="00675258"/>
    <w:rsid w:val="006758D4"/>
    <w:rsid w:val="00676FD5"/>
    <w:rsid w:val="00683929"/>
    <w:rsid w:val="00683B88"/>
    <w:rsid w:val="00685D9C"/>
    <w:rsid w:val="0068619B"/>
    <w:rsid w:val="006916CD"/>
    <w:rsid w:val="00691BFA"/>
    <w:rsid w:val="006920D2"/>
    <w:rsid w:val="00692CB4"/>
    <w:rsid w:val="0069517D"/>
    <w:rsid w:val="00695B61"/>
    <w:rsid w:val="006963D6"/>
    <w:rsid w:val="006974E0"/>
    <w:rsid w:val="00697531"/>
    <w:rsid w:val="006A1EBC"/>
    <w:rsid w:val="006A4194"/>
    <w:rsid w:val="006A7168"/>
    <w:rsid w:val="006B0DE9"/>
    <w:rsid w:val="006B19F1"/>
    <w:rsid w:val="006B247D"/>
    <w:rsid w:val="006B2F09"/>
    <w:rsid w:val="006B5047"/>
    <w:rsid w:val="006B5A51"/>
    <w:rsid w:val="006B6427"/>
    <w:rsid w:val="006C2B43"/>
    <w:rsid w:val="006C3B89"/>
    <w:rsid w:val="006C7470"/>
    <w:rsid w:val="006D00E7"/>
    <w:rsid w:val="006D0D8F"/>
    <w:rsid w:val="006D1BEF"/>
    <w:rsid w:val="006D29E0"/>
    <w:rsid w:val="006D35C3"/>
    <w:rsid w:val="006D3863"/>
    <w:rsid w:val="006D448B"/>
    <w:rsid w:val="006D56DC"/>
    <w:rsid w:val="006D6AD4"/>
    <w:rsid w:val="006D7135"/>
    <w:rsid w:val="006E0C45"/>
    <w:rsid w:val="006E1EC7"/>
    <w:rsid w:val="006E27D0"/>
    <w:rsid w:val="006E36CC"/>
    <w:rsid w:val="006E3D35"/>
    <w:rsid w:val="006E4BDC"/>
    <w:rsid w:val="006E6CB0"/>
    <w:rsid w:val="006E741D"/>
    <w:rsid w:val="006F4500"/>
    <w:rsid w:val="0070279C"/>
    <w:rsid w:val="007058BC"/>
    <w:rsid w:val="00707705"/>
    <w:rsid w:val="007104C7"/>
    <w:rsid w:val="007105F0"/>
    <w:rsid w:val="0071125D"/>
    <w:rsid w:val="00712D66"/>
    <w:rsid w:val="00721190"/>
    <w:rsid w:val="00722061"/>
    <w:rsid w:val="007220E6"/>
    <w:rsid w:val="00725121"/>
    <w:rsid w:val="00726E0B"/>
    <w:rsid w:val="00730E3B"/>
    <w:rsid w:val="007314B1"/>
    <w:rsid w:val="007325D3"/>
    <w:rsid w:val="00733EC4"/>
    <w:rsid w:val="00734DE7"/>
    <w:rsid w:val="00735A38"/>
    <w:rsid w:val="007366DF"/>
    <w:rsid w:val="00736DE6"/>
    <w:rsid w:val="00745453"/>
    <w:rsid w:val="007471E0"/>
    <w:rsid w:val="00750101"/>
    <w:rsid w:val="00751F38"/>
    <w:rsid w:val="00753D9F"/>
    <w:rsid w:val="00757C23"/>
    <w:rsid w:val="0076019B"/>
    <w:rsid w:val="0076131C"/>
    <w:rsid w:val="00762C02"/>
    <w:rsid w:val="00763BD8"/>
    <w:rsid w:val="00763E30"/>
    <w:rsid w:val="00766299"/>
    <w:rsid w:val="007662B5"/>
    <w:rsid w:val="007665CF"/>
    <w:rsid w:val="0076768D"/>
    <w:rsid w:val="00767F3F"/>
    <w:rsid w:val="00776221"/>
    <w:rsid w:val="007768FB"/>
    <w:rsid w:val="0078067A"/>
    <w:rsid w:val="00780A7B"/>
    <w:rsid w:val="0078176B"/>
    <w:rsid w:val="0078186A"/>
    <w:rsid w:val="00781DD5"/>
    <w:rsid w:val="00781F98"/>
    <w:rsid w:val="00783504"/>
    <w:rsid w:val="00791924"/>
    <w:rsid w:val="00795BE3"/>
    <w:rsid w:val="00795C04"/>
    <w:rsid w:val="007977B5"/>
    <w:rsid w:val="007A209B"/>
    <w:rsid w:val="007A2CD1"/>
    <w:rsid w:val="007A3501"/>
    <w:rsid w:val="007A479F"/>
    <w:rsid w:val="007A483F"/>
    <w:rsid w:val="007A7015"/>
    <w:rsid w:val="007A7784"/>
    <w:rsid w:val="007B0754"/>
    <w:rsid w:val="007B0F59"/>
    <w:rsid w:val="007B4D33"/>
    <w:rsid w:val="007B4F3F"/>
    <w:rsid w:val="007B50AF"/>
    <w:rsid w:val="007B5AFD"/>
    <w:rsid w:val="007C1271"/>
    <w:rsid w:val="007C16C8"/>
    <w:rsid w:val="007C1A15"/>
    <w:rsid w:val="007C2E5E"/>
    <w:rsid w:val="007C30F1"/>
    <w:rsid w:val="007C3F97"/>
    <w:rsid w:val="007C43DA"/>
    <w:rsid w:val="007C46EC"/>
    <w:rsid w:val="007C4AA1"/>
    <w:rsid w:val="007C4C61"/>
    <w:rsid w:val="007D0408"/>
    <w:rsid w:val="007D0970"/>
    <w:rsid w:val="007D1BEC"/>
    <w:rsid w:val="007D40CD"/>
    <w:rsid w:val="007D7A1B"/>
    <w:rsid w:val="007E6E8D"/>
    <w:rsid w:val="007F3D51"/>
    <w:rsid w:val="007F4A56"/>
    <w:rsid w:val="007F5FC5"/>
    <w:rsid w:val="008001F6"/>
    <w:rsid w:val="00801422"/>
    <w:rsid w:val="008021CF"/>
    <w:rsid w:val="00804679"/>
    <w:rsid w:val="0081183E"/>
    <w:rsid w:val="00812D87"/>
    <w:rsid w:val="00814589"/>
    <w:rsid w:val="00815D53"/>
    <w:rsid w:val="0082232F"/>
    <w:rsid w:val="00822A74"/>
    <w:rsid w:val="008246B3"/>
    <w:rsid w:val="008249E1"/>
    <w:rsid w:val="0082543A"/>
    <w:rsid w:val="0082797E"/>
    <w:rsid w:val="0083063E"/>
    <w:rsid w:val="00830B8C"/>
    <w:rsid w:val="0083493B"/>
    <w:rsid w:val="00836D38"/>
    <w:rsid w:val="0083739F"/>
    <w:rsid w:val="00840226"/>
    <w:rsid w:val="008429A1"/>
    <w:rsid w:val="00847E18"/>
    <w:rsid w:val="0085262E"/>
    <w:rsid w:val="00852E0D"/>
    <w:rsid w:val="00854A02"/>
    <w:rsid w:val="00855D4B"/>
    <w:rsid w:val="00857771"/>
    <w:rsid w:val="008611D7"/>
    <w:rsid w:val="00861FB7"/>
    <w:rsid w:val="00865852"/>
    <w:rsid w:val="00867275"/>
    <w:rsid w:val="00867297"/>
    <w:rsid w:val="00867838"/>
    <w:rsid w:val="00871592"/>
    <w:rsid w:val="008759A9"/>
    <w:rsid w:val="008773C0"/>
    <w:rsid w:val="008824CB"/>
    <w:rsid w:val="00882710"/>
    <w:rsid w:val="00882DF9"/>
    <w:rsid w:val="008830C9"/>
    <w:rsid w:val="008853EE"/>
    <w:rsid w:val="0088547F"/>
    <w:rsid w:val="0089682D"/>
    <w:rsid w:val="008A0F03"/>
    <w:rsid w:val="008A132C"/>
    <w:rsid w:val="008A34E8"/>
    <w:rsid w:val="008A5D27"/>
    <w:rsid w:val="008A7167"/>
    <w:rsid w:val="008A77F2"/>
    <w:rsid w:val="008B1260"/>
    <w:rsid w:val="008B19DF"/>
    <w:rsid w:val="008B2F09"/>
    <w:rsid w:val="008B3462"/>
    <w:rsid w:val="008B5CE9"/>
    <w:rsid w:val="008B7614"/>
    <w:rsid w:val="008C0006"/>
    <w:rsid w:val="008C0B2F"/>
    <w:rsid w:val="008C23B5"/>
    <w:rsid w:val="008C467D"/>
    <w:rsid w:val="008C5776"/>
    <w:rsid w:val="008D1203"/>
    <w:rsid w:val="008D3BCA"/>
    <w:rsid w:val="008D42D5"/>
    <w:rsid w:val="008D63AB"/>
    <w:rsid w:val="008D67E6"/>
    <w:rsid w:val="008D77AF"/>
    <w:rsid w:val="008D7E81"/>
    <w:rsid w:val="008E04BF"/>
    <w:rsid w:val="008E221B"/>
    <w:rsid w:val="008E3E86"/>
    <w:rsid w:val="008E43A9"/>
    <w:rsid w:val="008E54E0"/>
    <w:rsid w:val="008E7247"/>
    <w:rsid w:val="008E72B8"/>
    <w:rsid w:val="008F6738"/>
    <w:rsid w:val="00904B6A"/>
    <w:rsid w:val="0090505D"/>
    <w:rsid w:val="009050A4"/>
    <w:rsid w:val="009079B0"/>
    <w:rsid w:val="009103C1"/>
    <w:rsid w:val="00910564"/>
    <w:rsid w:val="00910806"/>
    <w:rsid w:val="00910AA7"/>
    <w:rsid w:val="00910E43"/>
    <w:rsid w:val="00921FC1"/>
    <w:rsid w:val="00922141"/>
    <w:rsid w:val="00922B5C"/>
    <w:rsid w:val="00924A43"/>
    <w:rsid w:val="00927E8A"/>
    <w:rsid w:val="00930CFB"/>
    <w:rsid w:val="0093160D"/>
    <w:rsid w:val="0093446E"/>
    <w:rsid w:val="009360A2"/>
    <w:rsid w:val="009432E0"/>
    <w:rsid w:val="00943836"/>
    <w:rsid w:val="009448A6"/>
    <w:rsid w:val="00944EA7"/>
    <w:rsid w:val="0094533F"/>
    <w:rsid w:val="009456ED"/>
    <w:rsid w:val="009508B9"/>
    <w:rsid w:val="00950BCB"/>
    <w:rsid w:val="00951B7C"/>
    <w:rsid w:val="0095287D"/>
    <w:rsid w:val="0095343D"/>
    <w:rsid w:val="00953552"/>
    <w:rsid w:val="00955C7C"/>
    <w:rsid w:val="009561CC"/>
    <w:rsid w:val="00957282"/>
    <w:rsid w:val="00961156"/>
    <w:rsid w:val="00961AD1"/>
    <w:rsid w:val="00962727"/>
    <w:rsid w:val="009653CE"/>
    <w:rsid w:val="00966D6E"/>
    <w:rsid w:val="00966FC5"/>
    <w:rsid w:val="00967537"/>
    <w:rsid w:val="00967AAD"/>
    <w:rsid w:val="00970B6A"/>
    <w:rsid w:val="00972833"/>
    <w:rsid w:val="00975105"/>
    <w:rsid w:val="00975D78"/>
    <w:rsid w:val="00976557"/>
    <w:rsid w:val="0097679F"/>
    <w:rsid w:val="0098011D"/>
    <w:rsid w:val="00980577"/>
    <w:rsid w:val="00981768"/>
    <w:rsid w:val="0098454B"/>
    <w:rsid w:val="00984573"/>
    <w:rsid w:val="00984D12"/>
    <w:rsid w:val="00984E5F"/>
    <w:rsid w:val="00985604"/>
    <w:rsid w:val="00987057"/>
    <w:rsid w:val="00987364"/>
    <w:rsid w:val="00990498"/>
    <w:rsid w:val="00991309"/>
    <w:rsid w:val="00991693"/>
    <w:rsid w:val="009922BA"/>
    <w:rsid w:val="009941ED"/>
    <w:rsid w:val="00995E37"/>
    <w:rsid w:val="00995F63"/>
    <w:rsid w:val="00997FD6"/>
    <w:rsid w:val="009A12EF"/>
    <w:rsid w:val="009A2482"/>
    <w:rsid w:val="009A3E7A"/>
    <w:rsid w:val="009A450D"/>
    <w:rsid w:val="009A4935"/>
    <w:rsid w:val="009A4E79"/>
    <w:rsid w:val="009A6CCF"/>
    <w:rsid w:val="009A70C2"/>
    <w:rsid w:val="009B3493"/>
    <w:rsid w:val="009B45CA"/>
    <w:rsid w:val="009B64A5"/>
    <w:rsid w:val="009B64D1"/>
    <w:rsid w:val="009B6F83"/>
    <w:rsid w:val="009B7F4A"/>
    <w:rsid w:val="009C1E40"/>
    <w:rsid w:val="009C2AE2"/>
    <w:rsid w:val="009C533D"/>
    <w:rsid w:val="009C5768"/>
    <w:rsid w:val="009D018F"/>
    <w:rsid w:val="009D06B2"/>
    <w:rsid w:val="009D0DA7"/>
    <w:rsid w:val="009D1957"/>
    <w:rsid w:val="009D2255"/>
    <w:rsid w:val="009D252F"/>
    <w:rsid w:val="009D60F9"/>
    <w:rsid w:val="009D7022"/>
    <w:rsid w:val="009D7175"/>
    <w:rsid w:val="009D78F1"/>
    <w:rsid w:val="009E1AE8"/>
    <w:rsid w:val="009E294A"/>
    <w:rsid w:val="009E45D8"/>
    <w:rsid w:val="009E5BFD"/>
    <w:rsid w:val="009E63C8"/>
    <w:rsid w:val="009E677A"/>
    <w:rsid w:val="009F0BE6"/>
    <w:rsid w:val="009F13B2"/>
    <w:rsid w:val="009F234D"/>
    <w:rsid w:val="009F27B2"/>
    <w:rsid w:val="009F4347"/>
    <w:rsid w:val="00A0011F"/>
    <w:rsid w:val="00A01DBD"/>
    <w:rsid w:val="00A027EC"/>
    <w:rsid w:val="00A02BDF"/>
    <w:rsid w:val="00A04019"/>
    <w:rsid w:val="00A06221"/>
    <w:rsid w:val="00A114AC"/>
    <w:rsid w:val="00A12A67"/>
    <w:rsid w:val="00A13580"/>
    <w:rsid w:val="00A139C2"/>
    <w:rsid w:val="00A148CD"/>
    <w:rsid w:val="00A14BE2"/>
    <w:rsid w:val="00A1662A"/>
    <w:rsid w:val="00A16A0E"/>
    <w:rsid w:val="00A17537"/>
    <w:rsid w:val="00A20FAB"/>
    <w:rsid w:val="00A35A32"/>
    <w:rsid w:val="00A37A6F"/>
    <w:rsid w:val="00A410DC"/>
    <w:rsid w:val="00A410F5"/>
    <w:rsid w:val="00A41370"/>
    <w:rsid w:val="00A43919"/>
    <w:rsid w:val="00A458A2"/>
    <w:rsid w:val="00A46145"/>
    <w:rsid w:val="00A47576"/>
    <w:rsid w:val="00A47958"/>
    <w:rsid w:val="00A52908"/>
    <w:rsid w:val="00A52C3E"/>
    <w:rsid w:val="00A54965"/>
    <w:rsid w:val="00A5631E"/>
    <w:rsid w:val="00A5751B"/>
    <w:rsid w:val="00A63F69"/>
    <w:rsid w:val="00A65FE8"/>
    <w:rsid w:val="00A73440"/>
    <w:rsid w:val="00A73605"/>
    <w:rsid w:val="00A74CB5"/>
    <w:rsid w:val="00A822C5"/>
    <w:rsid w:val="00A82671"/>
    <w:rsid w:val="00A84E98"/>
    <w:rsid w:val="00A8677D"/>
    <w:rsid w:val="00A87981"/>
    <w:rsid w:val="00A90151"/>
    <w:rsid w:val="00A91442"/>
    <w:rsid w:val="00A941E7"/>
    <w:rsid w:val="00A94D3F"/>
    <w:rsid w:val="00A962D2"/>
    <w:rsid w:val="00A96F9B"/>
    <w:rsid w:val="00AA1FF3"/>
    <w:rsid w:val="00AA2726"/>
    <w:rsid w:val="00AA6E53"/>
    <w:rsid w:val="00AB3A5A"/>
    <w:rsid w:val="00AB517F"/>
    <w:rsid w:val="00AB60AF"/>
    <w:rsid w:val="00AB70F9"/>
    <w:rsid w:val="00AB7F36"/>
    <w:rsid w:val="00AC00EA"/>
    <w:rsid w:val="00AC4110"/>
    <w:rsid w:val="00AC747E"/>
    <w:rsid w:val="00AD0828"/>
    <w:rsid w:val="00AD51F8"/>
    <w:rsid w:val="00AD57A6"/>
    <w:rsid w:val="00AD64C8"/>
    <w:rsid w:val="00AE044A"/>
    <w:rsid w:val="00AE0E7A"/>
    <w:rsid w:val="00AE0FD8"/>
    <w:rsid w:val="00AE36FC"/>
    <w:rsid w:val="00AE4422"/>
    <w:rsid w:val="00AE4D2D"/>
    <w:rsid w:val="00AF0E64"/>
    <w:rsid w:val="00AF135E"/>
    <w:rsid w:val="00AF1BB9"/>
    <w:rsid w:val="00AF7A56"/>
    <w:rsid w:val="00B00F9B"/>
    <w:rsid w:val="00B0298C"/>
    <w:rsid w:val="00B02C70"/>
    <w:rsid w:val="00B034ED"/>
    <w:rsid w:val="00B0493F"/>
    <w:rsid w:val="00B056C8"/>
    <w:rsid w:val="00B106FE"/>
    <w:rsid w:val="00B111A0"/>
    <w:rsid w:val="00B1240E"/>
    <w:rsid w:val="00B129A4"/>
    <w:rsid w:val="00B1471D"/>
    <w:rsid w:val="00B14F70"/>
    <w:rsid w:val="00B15C94"/>
    <w:rsid w:val="00B16203"/>
    <w:rsid w:val="00B166F2"/>
    <w:rsid w:val="00B1727C"/>
    <w:rsid w:val="00B177A2"/>
    <w:rsid w:val="00B20E18"/>
    <w:rsid w:val="00B20F89"/>
    <w:rsid w:val="00B21C4C"/>
    <w:rsid w:val="00B222B9"/>
    <w:rsid w:val="00B22BB3"/>
    <w:rsid w:val="00B240CD"/>
    <w:rsid w:val="00B30E14"/>
    <w:rsid w:val="00B31A70"/>
    <w:rsid w:val="00B31ED1"/>
    <w:rsid w:val="00B35099"/>
    <w:rsid w:val="00B3769F"/>
    <w:rsid w:val="00B37A9B"/>
    <w:rsid w:val="00B51458"/>
    <w:rsid w:val="00B523BF"/>
    <w:rsid w:val="00B5527C"/>
    <w:rsid w:val="00B60A90"/>
    <w:rsid w:val="00B62C50"/>
    <w:rsid w:val="00B6497A"/>
    <w:rsid w:val="00B664B0"/>
    <w:rsid w:val="00B7014F"/>
    <w:rsid w:val="00B75768"/>
    <w:rsid w:val="00B76315"/>
    <w:rsid w:val="00B76A64"/>
    <w:rsid w:val="00B81B6C"/>
    <w:rsid w:val="00B84B76"/>
    <w:rsid w:val="00B86A6E"/>
    <w:rsid w:val="00B901D4"/>
    <w:rsid w:val="00B9113E"/>
    <w:rsid w:val="00B92938"/>
    <w:rsid w:val="00B9350A"/>
    <w:rsid w:val="00B94AEC"/>
    <w:rsid w:val="00BA0032"/>
    <w:rsid w:val="00BA2401"/>
    <w:rsid w:val="00BA369F"/>
    <w:rsid w:val="00BA51DE"/>
    <w:rsid w:val="00BA7F0E"/>
    <w:rsid w:val="00BB1200"/>
    <w:rsid w:val="00BB2CCF"/>
    <w:rsid w:val="00BB31D2"/>
    <w:rsid w:val="00BB4365"/>
    <w:rsid w:val="00BB5240"/>
    <w:rsid w:val="00BB6845"/>
    <w:rsid w:val="00BC2A74"/>
    <w:rsid w:val="00BC2EE3"/>
    <w:rsid w:val="00BC30C1"/>
    <w:rsid w:val="00BC392B"/>
    <w:rsid w:val="00BC6C6F"/>
    <w:rsid w:val="00BC73F7"/>
    <w:rsid w:val="00BD12D0"/>
    <w:rsid w:val="00BD2768"/>
    <w:rsid w:val="00BD5242"/>
    <w:rsid w:val="00BD57B9"/>
    <w:rsid w:val="00BD65CA"/>
    <w:rsid w:val="00BD7355"/>
    <w:rsid w:val="00BE08B0"/>
    <w:rsid w:val="00BE0F94"/>
    <w:rsid w:val="00BE3868"/>
    <w:rsid w:val="00BE39BB"/>
    <w:rsid w:val="00BE4E4E"/>
    <w:rsid w:val="00BE6A04"/>
    <w:rsid w:val="00BE6D28"/>
    <w:rsid w:val="00BE7451"/>
    <w:rsid w:val="00BF4710"/>
    <w:rsid w:val="00C00F17"/>
    <w:rsid w:val="00C03559"/>
    <w:rsid w:val="00C067B9"/>
    <w:rsid w:val="00C06F34"/>
    <w:rsid w:val="00C10E2F"/>
    <w:rsid w:val="00C13DF4"/>
    <w:rsid w:val="00C165AD"/>
    <w:rsid w:val="00C16D44"/>
    <w:rsid w:val="00C2145B"/>
    <w:rsid w:val="00C21B2A"/>
    <w:rsid w:val="00C244D7"/>
    <w:rsid w:val="00C266F5"/>
    <w:rsid w:val="00C27527"/>
    <w:rsid w:val="00C3078A"/>
    <w:rsid w:val="00C310A1"/>
    <w:rsid w:val="00C310F3"/>
    <w:rsid w:val="00C31B5A"/>
    <w:rsid w:val="00C324ED"/>
    <w:rsid w:val="00C3456B"/>
    <w:rsid w:val="00C3767F"/>
    <w:rsid w:val="00C37B3B"/>
    <w:rsid w:val="00C44E79"/>
    <w:rsid w:val="00C508C5"/>
    <w:rsid w:val="00C51EAE"/>
    <w:rsid w:val="00C6192F"/>
    <w:rsid w:val="00C66B3A"/>
    <w:rsid w:val="00C66EA1"/>
    <w:rsid w:val="00C70FD7"/>
    <w:rsid w:val="00C720EA"/>
    <w:rsid w:val="00C7321C"/>
    <w:rsid w:val="00C7406C"/>
    <w:rsid w:val="00C75E94"/>
    <w:rsid w:val="00C76744"/>
    <w:rsid w:val="00C77267"/>
    <w:rsid w:val="00C80B30"/>
    <w:rsid w:val="00C829BA"/>
    <w:rsid w:val="00C842B0"/>
    <w:rsid w:val="00C869DB"/>
    <w:rsid w:val="00C90CFE"/>
    <w:rsid w:val="00C910B9"/>
    <w:rsid w:val="00C91C63"/>
    <w:rsid w:val="00CA2D91"/>
    <w:rsid w:val="00CA3041"/>
    <w:rsid w:val="00CA30A8"/>
    <w:rsid w:val="00CA32A6"/>
    <w:rsid w:val="00CA385F"/>
    <w:rsid w:val="00CA3B4B"/>
    <w:rsid w:val="00CA4531"/>
    <w:rsid w:val="00CA4B39"/>
    <w:rsid w:val="00CA4C06"/>
    <w:rsid w:val="00CA4CAC"/>
    <w:rsid w:val="00CB119C"/>
    <w:rsid w:val="00CB131D"/>
    <w:rsid w:val="00CB1C08"/>
    <w:rsid w:val="00CB272D"/>
    <w:rsid w:val="00CB4AF1"/>
    <w:rsid w:val="00CB5C08"/>
    <w:rsid w:val="00CB6178"/>
    <w:rsid w:val="00CB75DE"/>
    <w:rsid w:val="00CB7B14"/>
    <w:rsid w:val="00CC22A6"/>
    <w:rsid w:val="00CC25B7"/>
    <w:rsid w:val="00CC280D"/>
    <w:rsid w:val="00CC377C"/>
    <w:rsid w:val="00CC467B"/>
    <w:rsid w:val="00CD000B"/>
    <w:rsid w:val="00CD0106"/>
    <w:rsid w:val="00CD1951"/>
    <w:rsid w:val="00CD2184"/>
    <w:rsid w:val="00CD23CA"/>
    <w:rsid w:val="00CD3797"/>
    <w:rsid w:val="00CD6645"/>
    <w:rsid w:val="00CD6788"/>
    <w:rsid w:val="00CE00E5"/>
    <w:rsid w:val="00CE0C8E"/>
    <w:rsid w:val="00CE289D"/>
    <w:rsid w:val="00CE3F8E"/>
    <w:rsid w:val="00CE4570"/>
    <w:rsid w:val="00CE48F4"/>
    <w:rsid w:val="00CF0BE4"/>
    <w:rsid w:val="00CF3613"/>
    <w:rsid w:val="00CF3B2B"/>
    <w:rsid w:val="00CF6B86"/>
    <w:rsid w:val="00CF6D88"/>
    <w:rsid w:val="00D05236"/>
    <w:rsid w:val="00D057A2"/>
    <w:rsid w:val="00D05A17"/>
    <w:rsid w:val="00D05AE3"/>
    <w:rsid w:val="00D05DED"/>
    <w:rsid w:val="00D06A25"/>
    <w:rsid w:val="00D0780F"/>
    <w:rsid w:val="00D113F6"/>
    <w:rsid w:val="00D13240"/>
    <w:rsid w:val="00D1422F"/>
    <w:rsid w:val="00D14950"/>
    <w:rsid w:val="00D14B95"/>
    <w:rsid w:val="00D153F4"/>
    <w:rsid w:val="00D15B9D"/>
    <w:rsid w:val="00D17F31"/>
    <w:rsid w:val="00D2706F"/>
    <w:rsid w:val="00D27BAF"/>
    <w:rsid w:val="00D30840"/>
    <w:rsid w:val="00D3204F"/>
    <w:rsid w:val="00D34951"/>
    <w:rsid w:val="00D35E7F"/>
    <w:rsid w:val="00D37A29"/>
    <w:rsid w:val="00D400DA"/>
    <w:rsid w:val="00D415B6"/>
    <w:rsid w:val="00D42828"/>
    <w:rsid w:val="00D42CD3"/>
    <w:rsid w:val="00D51E81"/>
    <w:rsid w:val="00D526E2"/>
    <w:rsid w:val="00D54FC5"/>
    <w:rsid w:val="00D5558C"/>
    <w:rsid w:val="00D571E4"/>
    <w:rsid w:val="00D616C1"/>
    <w:rsid w:val="00D636A2"/>
    <w:rsid w:val="00D671E7"/>
    <w:rsid w:val="00D70DA9"/>
    <w:rsid w:val="00D72D50"/>
    <w:rsid w:val="00D72DAE"/>
    <w:rsid w:val="00D75F75"/>
    <w:rsid w:val="00D76313"/>
    <w:rsid w:val="00D76488"/>
    <w:rsid w:val="00D77950"/>
    <w:rsid w:val="00D8616A"/>
    <w:rsid w:val="00D87213"/>
    <w:rsid w:val="00D9436A"/>
    <w:rsid w:val="00D944E4"/>
    <w:rsid w:val="00D9721C"/>
    <w:rsid w:val="00D9794E"/>
    <w:rsid w:val="00DA05CF"/>
    <w:rsid w:val="00DA060A"/>
    <w:rsid w:val="00DA0B7C"/>
    <w:rsid w:val="00DA310D"/>
    <w:rsid w:val="00DA4235"/>
    <w:rsid w:val="00DA499B"/>
    <w:rsid w:val="00DA54C2"/>
    <w:rsid w:val="00DA6896"/>
    <w:rsid w:val="00DB0BB1"/>
    <w:rsid w:val="00DB2846"/>
    <w:rsid w:val="00DB4A9E"/>
    <w:rsid w:val="00DB5436"/>
    <w:rsid w:val="00DB5FF9"/>
    <w:rsid w:val="00DB6D4B"/>
    <w:rsid w:val="00DC05FD"/>
    <w:rsid w:val="00DC126C"/>
    <w:rsid w:val="00DC2D2E"/>
    <w:rsid w:val="00DC4B72"/>
    <w:rsid w:val="00DC4BB1"/>
    <w:rsid w:val="00DC50E5"/>
    <w:rsid w:val="00DC691C"/>
    <w:rsid w:val="00DC704C"/>
    <w:rsid w:val="00DD4171"/>
    <w:rsid w:val="00DD5E94"/>
    <w:rsid w:val="00DD7D14"/>
    <w:rsid w:val="00DE21A1"/>
    <w:rsid w:val="00DE49FB"/>
    <w:rsid w:val="00DE5EEF"/>
    <w:rsid w:val="00DE6231"/>
    <w:rsid w:val="00DF00E5"/>
    <w:rsid w:val="00DF06EB"/>
    <w:rsid w:val="00DF3C45"/>
    <w:rsid w:val="00DF3D15"/>
    <w:rsid w:val="00DF449B"/>
    <w:rsid w:val="00E00A72"/>
    <w:rsid w:val="00E029E0"/>
    <w:rsid w:val="00E05536"/>
    <w:rsid w:val="00E064DE"/>
    <w:rsid w:val="00E06985"/>
    <w:rsid w:val="00E07DC3"/>
    <w:rsid w:val="00E103BE"/>
    <w:rsid w:val="00E10CE5"/>
    <w:rsid w:val="00E1269C"/>
    <w:rsid w:val="00E155A7"/>
    <w:rsid w:val="00E15831"/>
    <w:rsid w:val="00E158FA"/>
    <w:rsid w:val="00E16F35"/>
    <w:rsid w:val="00E17334"/>
    <w:rsid w:val="00E22680"/>
    <w:rsid w:val="00E2492C"/>
    <w:rsid w:val="00E25A8A"/>
    <w:rsid w:val="00E260B4"/>
    <w:rsid w:val="00E30B00"/>
    <w:rsid w:val="00E31B76"/>
    <w:rsid w:val="00E3209B"/>
    <w:rsid w:val="00E40E6A"/>
    <w:rsid w:val="00E4112A"/>
    <w:rsid w:val="00E44343"/>
    <w:rsid w:val="00E44FDB"/>
    <w:rsid w:val="00E4559D"/>
    <w:rsid w:val="00E456E7"/>
    <w:rsid w:val="00E5438F"/>
    <w:rsid w:val="00E545D5"/>
    <w:rsid w:val="00E57089"/>
    <w:rsid w:val="00E5742D"/>
    <w:rsid w:val="00E57C6D"/>
    <w:rsid w:val="00E61303"/>
    <w:rsid w:val="00E614DE"/>
    <w:rsid w:val="00E636BB"/>
    <w:rsid w:val="00E63AC9"/>
    <w:rsid w:val="00E64616"/>
    <w:rsid w:val="00E64881"/>
    <w:rsid w:val="00E653F2"/>
    <w:rsid w:val="00E6590F"/>
    <w:rsid w:val="00E66BD9"/>
    <w:rsid w:val="00E66D25"/>
    <w:rsid w:val="00E71973"/>
    <w:rsid w:val="00E73019"/>
    <w:rsid w:val="00E74069"/>
    <w:rsid w:val="00E76EA7"/>
    <w:rsid w:val="00E76F99"/>
    <w:rsid w:val="00E817F1"/>
    <w:rsid w:val="00E82529"/>
    <w:rsid w:val="00E84AB5"/>
    <w:rsid w:val="00E87FED"/>
    <w:rsid w:val="00E91E61"/>
    <w:rsid w:val="00E92ADB"/>
    <w:rsid w:val="00E939C3"/>
    <w:rsid w:val="00E965E7"/>
    <w:rsid w:val="00EA19B8"/>
    <w:rsid w:val="00EA1BC3"/>
    <w:rsid w:val="00EA575E"/>
    <w:rsid w:val="00EA6E0A"/>
    <w:rsid w:val="00EB1636"/>
    <w:rsid w:val="00EB4394"/>
    <w:rsid w:val="00EB4844"/>
    <w:rsid w:val="00EC1288"/>
    <w:rsid w:val="00EC3109"/>
    <w:rsid w:val="00EC40E0"/>
    <w:rsid w:val="00EC4182"/>
    <w:rsid w:val="00EC4287"/>
    <w:rsid w:val="00ED1BEA"/>
    <w:rsid w:val="00ED2ED2"/>
    <w:rsid w:val="00ED36D2"/>
    <w:rsid w:val="00ED60B2"/>
    <w:rsid w:val="00ED63EF"/>
    <w:rsid w:val="00ED6EEB"/>
    <w:rsid w:val="00EE301F"/>
    <w:rsid w:val="00EF092F"/>
    <w:rsid w:val="00EF11BB"/>
    <w:rsid w:val="00EF5C98"/>
    <w:rsid w:val="00F019C6"/>
    <w:rsid w:val="00F01E6B"/>
    <w:rsid w:val="00F034A2"/>
    <w:rsid w:val="00F04BA3"/>
    <w:rsid w:val="00F06557"/>
    <w:rsid w:val="00F066AA"/>
    <w:rsid w:val="00F11A4D"/>
    <w:rsid w:val="00F11DED"/>
    <w:rsid w:val="00F12EA7"/>
    <w:rsid w:val="00F13A6C"/>
    <w:rsid w:val="00F14A08"/>
    <w:rsid w:val="00F1516D"/>
    <w:rsid w:val="00F166FE"/>
    <w:rsid w:val="00F16F15"/>
    <w:rsid w:val="00F266D2"/>
    <w:rsid w:val="00F316D9"/>
    <w:rsid w:val="00F31975"/>
    <w:rsid w:val="00F33B65"/>
    <w:rsid w:val="00F36870"/>
    <w:rsid w:val="00F42C2C"/>
    <w:rsid w:val="00F42ED9"/>
    <w:rsid w:val="00F459EE"/>
    <w:rsid w:val="00F45E13"/>
    <w:rsid w:val="00F46A73"/>
    <w:rsid w:val="00F475CB"/>
    <w:rsid w:val="00F50B68"/>
    <w:rsid w:val="00F52409"/>
    <w:rsid w:val="00F52856"/>
    <w:rsid w:val="00F528AE"/>
    <w:rsid w:val="00F53875"/>
    <w:rsid w:val="00F53A1C"/>
    <w:rsid w:val="00F540A8"/>
    <w:rsid w:val="00F543DA"/>
    <w:rsid w:val="00F5466B"/>
    <w:rsid w:val="00F54E67"/>
    <w:rsid w:val="00F56A46"/>
    <w:rsid w:val="00F57A91"/>
    <w:rsid w:val="00F601D8"/>
    <w:rsid w:val="00F61360"/>
    <w:rsid w:val="00F61507"/>
    <w:rsid w:val="00F61B22"/>
    <w:rsid w:val="00F6622A"/>
    <w:rsid w:val="00F669B6"/>
    <w:rsid w:val="00F6746D"/>
    <w:rsid w:val="00F70F0A"/>
    <w:rsid w:val="00F71671"/>
    <w:rsid w:val="00F73655"/>
    <w:rsid w:val="00F7371F"/>
    <w:rsid w:val="00F74320"/>
    <w:rsid w:val="00F75986"/>
    <w:rsid w:val="00F82488"/>
    <w:rsid w:val="00F84470"/>
    <w:rsid w:val="00F8482D"/>
    <w:rsid w:val="00F87168"/>
    <w:rsid w:val="00F87776"/>
    <w:rsid w:val="00F879C1"/>
    <w:rsid w:val="00F92D26"/>
    <w:rsid w:val="00F94ED3"/>
    <w:rsid w:val="00F95120"/>
    <w:rsid w:val="00F96F1C"/>
    <w:rsid w:val="00F96F59"/>
    <w:rsid w:val="00FA2E9A"/>
    <w:rsid w:val="00FB15E3"/>
    <w:rsid w:val="00FB1D3D"/>
    <w:rsid w:val="00FB2934"/>
    <w:rsid w:val="00FB43F3"/>
    <w:rsid w:val="00FB60F1"/>
    <w:rsid w:val="00FB7425"/>
    <w:rsid w:val="00FB7880"/>
    <w:rsid w:val="00FC189F"/>
    <w:rsid w:val="00FC26B6"/>
    <w:rsid w:val="00FC3537"/>
    <w:rsid w:val="00FC66F4"/>
    <w:rsid w:val="00FD1142"/>
    <w:rsid w:val="00FD1359"/>
    <w:rsid w:val="00FD178C"/>
    <w:rsid w:val="00FD2059"/>
    <w:rsid w:val="00FD3F7F"/>
    <w:rsid w:val="00FE2594"/>
    <w:rsid w:val="00FE4136"/>
    <w:rsid w:val="00FE4AC3"/>
    <w:rsid w:val="00FE59DA"/>
    <w:rsid w:val="00FE5C4D"/>
    <w:rsid w:val="00FE6324"/>
    <w:rsid w:val="00FE6B8F"/>
    <w:rsid w:val="00FF0596"/>
    <w:rsid w:val="00FF104C"/>
    <w:rsid w:val="00FF3EC2"/>
    <w:rsid w:val="00FF5B3D"/>
    <w:rsid w:val="00FF707F"/>
    <w:rsid w:val="00FF78BD"/>
    <w:rsid w:val="00FF7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AA09A6-C152-417C-B23E-16B01A70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B4C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CE6"/>
    <w:pPr>
      <w:keepNext/>
      <w:keepLines/>
      <w:numPr>
        <w:numId w:val="7"/>
      </w:numPr>
      <w:spacing w:after="0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CE6"/>
    <w:pPr>
      <w:keepNext/>
      <w:keepLines/>
      <w:numPr>
        <w:ilvl w:val="1"/>
        <w:numId w:val="7"/>
      </w:numPr>
      <w:spacing w:before="120" w:after="12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593CE6"/>
    <w:pPr>
      <w:numPr>
        <w:ilvl w:val="2"/>
      </w:numPr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D3797"/>
    <w:pPr>
      <w:numPr>
        <w:ilvl w:val="3"/>
      </w:numPr>
      <w:outlineLvl w:val="3"/>
    </w:p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7D1BEC"/>
    <w:pPr>
      <w:numPr>
        <w:ilvl w:val="4"/>
      </w:numPr>
      <w:outlineLvl w:val="4"/>
    </w:p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022806"/>
    <w:pPr>
      <w:numPr>
        <w:ilvl w:val="5"/>
      </w:numPr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CE6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93CE6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93CE6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3797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7D1BEC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022806"/>
    <w:rPr>
      <w:rFonts w:ascii="Calibri" w:eastAsiaTheme="majorEastAsia" w:hAnsi="Calibri" w:cstheme="majorBidi"/>
      <w:b/>
      <w:bCs/>
      <w:sz w:val="28"/>
      <w:szCs w:val="26"/>
    </w:rPr>
  </w:style>
  <w:style w:type="table" w:styleId="Tabela-Siatka">
    <w:name w:val="Table Grid"/>
    <w:basedOn w:val="Standardowy"/>
    <w:uiPriority w:val="59"/>
    <w:rsid w:val="0066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60801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801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EC4182"/>
    <w:pPr>
      <w:tabs>
        <w:tab w:val="right" w:leader="dot" w:pos="9062"/>
      </w:tabs>
      <w:spacing w:after="100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sid w:val="008E54E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6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F99"/>
  </w:style>
  <w:style w:type="paragraph" w:styleId="Stopka">
    <w:name w:val="footer"/>
    <w:basedOn w:val="Normalny"/>
    <w:link w:val="StopkaZnak"/>
    <w:uiPriority w:val="99"/>
    <w:unhideWhenUsed/>
    <w:rsid w:val="00E76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F99"/>
  </w:style>
  <w:style w:type="paragraph" w:styleId="Bezodstpw">
    <w:name w:val="No Spacing"/>
    <w:uiPriority w:val="1"/>
    <w:qFormat/>
    <w:rsid w:val="00617B4C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F6B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6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6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6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6FF"/>
    <w:rPr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EC4182"/>
    <w:pPr>
      <w:tabs>
        <w:tab w:val="right" w:leader="dot" w:pos="9062"/>
      </w:tabs>
      <w:spacing w:after="100"/>
      <w:ind w:left="240"/>
    </w:pPr>
    <w:rPr>
      <w:b/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4B1768"/>
    <w:pPr>
      <w:tabs>
        <w:tab w:val="left" w:pos="1320"/>
        <w:tab w:val="right" w:leader="dot" w:pos="9062"/>
      </w:tabs>
      <w:spacing w:after="100" w:line="240" w:lineRule="auto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B1727C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FC26B6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DA060A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A04019"/>
    <w:pPr>
      <w:spacing w:after="100"/>
      <w:ind w:left="1320"/>
      <w:jc w:val="left"/>
    </w:pPr>
    <w:rPr>
      <w:rFonts w:eastAsiaTheme="minorEastAsia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04019"/>
    <w:pPr>
      <w:spacing w:after="100"/>
      <w:ind w:left="1540"/>
      <w:jc w:val="left"/>
    </w:pPr>
    <w:rPr>
      <w:rFonts w:eastAsiaTheme="minorEastAsia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04019"/>
    <w:pPr>
      <w:spacing w:after="100"/>
      <w:ind w:left="1760"/>
      <w:jc w:val="left"/>
    </w:pPr>
    <w:rPr>
      <w:rFonts w:eastAsiaTheme="minorEastAsia"/>
      <w:sz w:val="22"/>
      <w:szCs w:val="22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260B4"/>
    <w:pPr>
      <w:spacing w:after="0" w:line="240" w:lineRule="auto"/>
      <w:jc w:val="center"/>
    </w:pPr>
    <w:rPr>
      <w:rFonts w:eastAsia="Times New Roman" w:cs="Times New Roman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E260B4"/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387B-787F-41F7-9A0C-6DF86D58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Jacukowicz</dc:creator>
  <cp:keywords/>
  <dc:description/>
  <cp:lastModifiedBy>Marszewska Patrycja</cp:lastModifiedBy>
  <cp:revision>2</cp:revision>
  <cp:lastPrinted>2019-11-24T18:31:00Z</cp:lastPrinted>
  <dcterms:created xsi:type="dcterms:W3CDTF">2020-12-02T11:59:00Z</dcterms:created>
  <dcterms:modified xsi:type="dcterms:W3CDTF">2020-12-02T11:59:00Z</dcterms:modified>
</cp:coreProperties>
</file>