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40" w:rsidRPr="00837EA3" w:rsidRDefault="00474B3A" w:rsidP="00E34340">
      <w:pPr>
        <w:jc w:val="right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i/>
          <w:kern w:val="2"/>
          <w:sz w:val="22"/>
          <w:szCs w:val="22"/>
          <w:lang w:eastAsia="hi-IN" w:bidi="hi-IN"/>
        </w:rPr>
        <w:tab/>
      </w:r>
      <w:r>
        <w:rPr>
          <w:rFonts w:ascii="Times New Roman" w:hAnsi="Times New Roman"/>
          <w:i/>
          <w:kern w:val="2"/>
          <w:sz w:val="22"/>
          <w:szCs w:val="22"/>
          <w:lang w:eastAsia="hi-IN" w:bidi="hi-IN"/>
        </w:rPr>
        <w:tab/>
      </w:r>
      <w:r>
        <w:rPr>
          <w:rFonts w:ascii="Times New Roman" w:hAnsi="Times New Roman"/>
          <w:i/>
          <w:kern w:val="2"/>
          <w:sz w:val="22"/>
          <w:szCs w:val="22"/>
          <w:lang w:eastAsia="hi-IN" w:bidi="hi-IN"/>
        </w:rPr>
        <w:tab/>
      </w:r>
      <w:r>
        <w:rPr>
          <w:rFonts w:ascii="Times New Roman" w:hAnsi="Times New Roman"/>
          <w:i/>
          <w:kern w:val="2"/>
          <w:sz w:val="22"/>
          <w:szCs w:val="22"/>
          <w:lang w:eastAsia="hi-IN" w:bidi="hi-IN"/>
        </w:rPr>
        <w:tab/>
      </w:r>
      <w:r>
        <w:rPr>
          <w:rFonts w:ascii="Times New Roman" w:hAnsi="Times New Roman"/>
          <w:i/>
          <w:kern w:val="2"/>
          <w:sz w:val="22"/>
          <w:szCs w:val="22"/>
          <w:lang w:eastAsia="hi-IN" w:bidi="hi-IN"/>
        </w:rPr>
        <w:tab/>
      </w:r>
      <w:r>
        <w:rPr>
          <w:rFonts w:ascii="Times New Roman" w:hAnsi="Times New Roman"/>
          <w:i/>
          <w:kern w:val="2"/>
          <w:sz w:val="22"/>
          <w:szCs w:val="22"/>
          <w:lang w:eastAsia="hi-IN" w:bidi="hi-IN"/>
        </w:rPr>
        <w:tab/>
      </w:r>
      <w:r>
        <w:rPr>
          <w:rFonts w:ascii="Times New Roman" w:hAnsi="Times New Roman"/>
          <w:i/>
          <w:kern w:val="2"/>
          <w:sz w:val="22"/>
          <w:szCs w:val="22"/>
          <w:lang w:eastAsia="hi-IN" w:bidi="hi-IN"/>
        </w:rPr>
        <w:tab/>
      </w:r>
      <w:r>
        <w:rPr>
          <w:rFonts w:ascii="Times New Roman" w:hAnsi="Times New Roman"/>
          <w:i/>
          <w:kern w:val="2"/>
          <w:sz w:val="22"/>
          <w:szCs w:val="22"/>
          <w:lang w:eastAsia="hi-IN" w:bidi="hi-IN"/>
        </w:rPr>
        <w:tab/>
      </w:r>
      <w:r>
        <w:rPr>
          <w:rFonts w:ascii="Times New Roman" w:hAnsi="Times New Roman"/>
          <w:i/>
          <w:kern w:val="2"/>
          <w:sz w:val="22"/>
          <w:szCs w:val="22"/>
          <w:lang w:eastAsia="hi-IN" w:bidi="hi-IN"/>
        </w:rPr>
        <w:tab/>
      </w:r>
      <w:r>
        <w:rPr>
          <w:rFonts w:ascii="Times New Roman" w:hAnsi="Times New Roman"/>
          <w:i/>
          <w:kern w:val="2"/>
          <w:sz w:val="22"/>
          <w:szCs w:val="22"/>
          <w:lang w:eastAsia="hi-IN" w:bidi="hi-IN"/>
        </w:rPr>
        <w:tab/>
      </w:r>
      <w:r>
        <w:rPr>
          <w:rFonts w:ascii="Times New Roman" w:hAnsi="Times New Roman"/>
          <w:i/>
          <w:kern w:val="2"/>
          <w:sz w:val="22"/>
          <w:szCs w:val="22"/>
          <w:lang w:eastAsia="hi-IN" w:bidi="hi-IN"/>
        </w:rPr>
        <w:tab/>
      </w:r>
      <w:r w:rsidR="00D411C2">
        <w:rPr>
          <w:rFonts w:ascii="Times New Roman" w:hAnsi="Times New Roman"/>
          <w:b/>
          <w:i/>
          <w:kern w:val="2"/>
          <w:sz w:val="22"/>
          <w:szCs w:val="22"/>
          <w:lang w:eastAsia="hi-IN" w:bidi="hi-IN"/>
        </w:rPr>
        <w:tab/>
      </w:r>
      <w:r w:rsidR="00D411C2">
        <w:rPr>
          <w:rFonts w:ascii="Times New Roman" w:hAnsi="Times New Roman"/>
          <w:b/>
          <w:i/>
          <w:kern w:val="2"/>
          <w:sz w:val="22"/>
          <w:szCs w:val="22"/>
          <w:lang w:eastAsia="hi-IN" w:bidi="hi-IN"/>
        </w:rPr>
        <w:tab/>
      </w:r>
      <w:r w:rsidR="00E34340" w:rsidRPr="00837EA3">
        <w:rPr>
          <w:rFonts w:ascii="Times New Roman" w:hAnsi="Times New Roman"/>
          <w:b/>
          <w:shd w:val="clear" w:color="auto" w:fill="FFFFFF"/>
        </w:rPr>
        <w:t xml:space="preserve">Załącznik nr </w:t>
      </w:r>
      <w:r w:rsidR="00E34340">
        <w:rPr>
          <w:rFonts w:ascii="Times New Roman" w:hAnsi="Times New Roman"/>
          <w:b/>
          <w:shd w:val="clear" w:color="auto" w:fill="FFFFFF"/>
        </w:rPr>
        <w:t>4</w:t>
      </w:r>
      <w:r w:rsidR="00E34340" w:rsidRPr="00837EA3">
        <w:rPr>
          <w:rFonts w:ascii="Times New Roman" w:hAnsi="Times New Roman"/>
          <w:b/>
          <w:shd w:val="clear" w:color="auto" w:fill="FFFFFF"/>
        </w:rPr>
        <w:t xml:space="preserve"> do Zapytania ofertowego</w:t>
      </w:r>
    </w:p>
    <w:p w:rsidR="00E34340" w:rsidRPr="0098142E" w:rsidRDefault="00E34340" w:rsidP="0098142E">
      <w:pPr>
        <w:jc w:val="right"/>
        <w:rPr>
          <w:rFonts w:ascii="Times New Roman" w:hAnsi="Times New Roman"/>
          <w:b/>
          <w:shd w:val="clear" w:color="auto" w:fill="FFFFFF"/>
        </w:rPr>
      </w:pPr>
      <w:r w:rsidRPr="00837EA3">
        <w:rPr>
          <w:rFonts w:ascii="Times New Roman" w:hAnsi="Times New Roman"/>
          <w:b/>
          <w:shd w:val="clear" w:color="auto" w:fill="FFFFFF"/>
        </w:rPr>
        <w:t xml:space="preserve"> nr </w:t>
      </w:r>
      <w:r w:rsidR="0098142E">
        <w:rPr>
          <w:rFonts w:ascii="Times New Roman" w:hAnsi="Times New Roman"/>
          <w:b/>
        </w:rPr>
        <w:t>ILZ/261-0017/23/2813</w:t>
      </w:r>
    </w:p>
    <w:p w:rsidR="0063036B" w:rsidRPr="0063036B" w:rsidRDefault="0063036B" w:rsidP="00E34340">
      <w:pPr>
        <w:widowControl w:val="0"/>
        <w:suppressAutoHyphens/>
        <w:jc w:val="right"/>
        <w:rPr>
          <w:rFonts w:ascii="Times New Roman" w:eastAsia="Lucida Sans Unicode" w:hAnsi="Times New Roman" w:cs="Tahoma"/>
          <w:kern w:val="2"/>
          <w:sz w:val="22"/>
          <w:szCs w:val="22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2"/>
          <w:szCs w:val="22"/>
          <w:lang w:eastAsia="hi-IN" w:bidi="hi-IN"/>
        </w:rPr>
        <w:tab/>
      </w:r>
      <w:r>
        <w:rPr>
          <w:rFonts w:ascii="Times New Roman" w:eastAsia="Lucida Sans Unicode" w:hAnsi="Times New Roman" w:cs="Tahoma"/>
          <w:kern w:val="2"/>
          <w:sz w:val="22"/>
          <w:szCs w:val="22"/>
          <w:lang w:eastAsia="hi-IN" w:bidi="hi-IN"/>
        </w:rPr>
        <w:tab/>
      </w:r>
      <w:r>
        <w:rPr>
          <w:rFonts w:ascii="Times New Roman" w:eastAsia="Lucida Sans Unicode" w:hAnsi="Times New Roman" w:cs="Tahoma"/>
          <w:kern w:val="2"/>
          <w:sz w:val="22"/>
          <w:szCs w:val="22"/>
          <w:lang w:eastAsia="hi-IN" w:bidi="hi-IN"/>
        </w:rPr>
        <w:tab/>
      </w:r>
      <w:r>
        <w:rPr>
          <w:rFonts w:ascii="Times New Roman" w:eastAsia="Lucida Sans Unicode" w:hAnsi="Times New Roman" w:cs="Tahoma"/>
          <w:kern w:val="2"/>
          <w:sz w:val="22"/>
          <w:szCs w:val="22"/>
          <w:lang w:eastAsia="hi-IN" w:bidi="hi-IN"/>
        </w:rPr>
        <w:tab/>
      </w:r>
      <w:r>
        <w:rPr>
          <w:rFonts w:ascii="Times New Roman" w:eastAsia="Lucida Sans Unicode" w:hAnsi="Times New Roman" w:cs="Tahoma"/>
          <w:kern w:val="2"/>
          <w:sz w:val="22"/>
          <w:szCs w:val="22"/>
          <w:lang w:eastAsia="hi-IN" w:bidi="hi-IN"/>
        </w:rPr>
        <w:tab/>
      </w:r>
      <w:r>
        <w:rPr>
          <w:rFonts w:ascii="Times New Roman" w:eastAsia="Lucida Sans Unicode" w:hAnsi="Times New Roman" w:cs="Tahoma"/>
          <w:kern w:val="2"/>
          <w:sz w:val="22"/>
          <w:szCs w:val="22"/>
          <w:lang w:eastAsia="hi-IN" w:bidi="hi-IN"/>
        </w:rPr>
        <w:tab/>
      </w:r>
      <w:r>
        <w:rPr>
          <w:rFonts w:ascii="Times New Roman" w:eastAsia="Lucida Sans Unicode" w:hAnsi="Times New Roman" w:cs="Tahoma"/>
          <w:kern w:val="2"/>
          <w:sz w:val="22"/>
          <w:szCs w:val="22"/>
          <w:lang w:eastAsia="hi-IN" w:bidi="hi-IN"/>
        </w:rPr>
        <w:tab/>
      </w:r>
      <w:r>
        <w:rPr>
          <w:rFonts w:ascii="Times New Roman" w:eastAsia="Lucida Sans Unicode" w:hAnsi="Times New Roman" w:cs="Tahoma"/>
          <w:kern w:val="2"/>
          <w:sz w:val="22"/>
          <w:szCs w:val="22"/>
          <w:lang w:eastAsia="hi-IN" w:bidi="hi-IN"/>
        </w:rPr>
        <w:tab/>
      </w:r>
      <w:r>
        <w:rPr>
          <w:rFonts w:ascii="Times New Roman" w:eastAsia="Lucida Sans Unicode" w:hAnsi="Times New Roman" w:cs="Tahoma"/>
          <w:kern w:val="2"/>
          <w:sz w:val="22"/>
          <w:szCs w:val="22"/>
          <w:lang w:eastAsia="hi-IN" w:bidi="hi-IN"/>
        </w:rPr>
        <w:tab/>
      </w:r>
      <w:r>
        <w:rPr>
          <w:rFonts w:ascii="Times New Roman" w:eastAsia="Lucida Sans Unicode" w:hAnsi="Times New Roman" w:cs="Tahoma"/>
          <w:kern w:val="2"/>
          <w:sz w:val="22"/>
          <w:szCs w:val="22"/>
          <w:lang w:eastAsia="hi-IN" w:bidi="hi-IN"/>
        </w:rPr>
        <w:tab/>
      </w:r>
    </w:p>
    <w:p w:rsidR="0063036B" w:rsidRPr="00080386" w:rsidRDefault="00474B3A">
      <w:pPr>
        <w:rPr>
          <w:rFonts w:ascii="Times New Roman" w:hAnsi="Times New Roman"/>
          <w:sz w:val="16"/>
          <w:szCs w:val="16"/>
        </w:rPr>
      </w:pPr>
      <w:r w:rsidRPr="00080386">
        <w:rPr>
          <w:rFonts w:ascii="Times New Roman" w:hAnsi="Times New Roman"/>
          <w:sz w:val="16"/>
          <w:szCs w:val="16"/>
        </w:rPr>
        <w:t>………</w:t>
      </w:r>
      <w:r w:rsidR="00825161">
        <w:rPr>
          <w:rFonts w:ascii="Times New Roman" w:hAnsi="Times New Roman"/>
          <w:sz w:val="16"/>
          <w:szCs w:val="16"/>
        </w:rPr>
        <w:t>........</w:t>
      </w:r>
      <w:r w:rsidR="00574F77">
        <w:rPr>
          <w:rFonts w:ascii="Times New Roman" w:hAnsi="Times New Roman"/>
          <w:sz w:val="16"/>
          <w:szCs w:val="16"/>
        </w:rPr>
        <w:t>.............</w:t>
      </w:r>
      <w:r w:rsidR="00825161">
        <w:rPr>
          <w:rFonts w:ascii="Times New Roman" w:hAnsi="Times New Roman"/>
          <w:sz w:val="16"/>
          <w:szCs w:val="16"/>
        </w:rPr>
        <w:t>..</w:t>
      </w:r>
      <w:r w:rsidRPr="00080386">
        <w:rPr>
          <w:rFonts w:ascii="Times New Roman" w:hAnsi="Times New Roman"/>
          <w:sz w:val="16"/>
          <w:szCs w:val="16"/>
        </w:rPr>
        <w:t>…</w:t>
      </w:r>
      <w:r w:rsidR="0063036B" w:rsidRPr="00080386">
        <w:rPr>
          <w:rFonts w:ascii="Times New Roman" w:hAnsi="Times New Roman"/>
          <w:sz w:val="16"/>
          <w:szCs w:val="16"/>
        </w:rPr>
        <w:t>....</w:t>
      </w:r>
      <w:r w:rsidRPr="00080386">
        <w:rPr>
          <w:rFonts w:ascii="Times New Roman" w:hAnsi="Times New Roman"/>
          <w:sz w:val="16"/>
          <w:szCs w:val="16"/>
        </w:rPr>
        <w:t xml:space="preserve">………………….         </w:t>
      </w:r>
      <w:r w:rsidRPr="00080386">
        <w:rPr>
          <w:rFonts w:ascii="Times New Roman" w:hAnsi="Times New Roman"/>
          <w:sz w:val="16"/>
          <w:szCs w:val="16"/>
        </w:rPr>
        <w:tab/>
      </w:r>
      <w:r w:rsidRPr="00080386">
        <w:rPr>
          <w:rFonts w:ascii="Times New Roman" w:hAnsi="Times New Roman"/>
          <w:sz w:val="16"/>
          <w:szCs w:val="16"/>
        </w:rPr>
        <w:tab/>
      </w:r>
      <w:r w:rsidRPr="00080386">
        <w:rPr>
          <w:rFonts w:ascii="Times New Roman" w:hAnsi="Times New Roman"/>
          <w:sz w:val="16"/>
          <w:szCs w:val="16"/>
        </w:rPr>
        <w:tab/>
      </w:r>
      <w:r w:rsidRPr="00080386">
        <w:rPr>
          <w:rFonts w:ascii="Times New Roman" w:hAnsi="Times New Roman"/>
          <w:sz w:val="16"/>
          <w:szCs w:val="16"/>
        </w:rPr>
        <w:tab/>
      </w:r>
      <w:r w:rsidRPr="00080386">
        <w:rPr>
          <w:rFonts w:ascii="Times New Roman" w:hAnsi="Times New Roman"/>
          <w:sz w:val="16"/>
          <w:szCs w:val="16"/>
        </w:rPr>
        <w:tab/>
      </w:r>
      <w:r w:rsidRPr="00080386">
        <w:rPr>
          <w:rFonts w:ascii="Times New Roman" w:hAnsi="Times New Roman"/>
          <w:sz w:val="16"/>
          <w:szCs w:val="16"/>
        </w:rPr>
        <w:tab/>
      </w:r>
      <w:r w:rsidRPr="00080386">
        <w:rPr>
          <w:rFonts w:ascii="Times New Roman" w:hAnsi="Times New Roman"/>
          <w:sz w:val="16"/>
          <w:szCs w:val="16"/>
        </w:rPr>
        <w:tab/>
      </w:r>
      <w:r w:rsidRPr="00080386">
        <w:rPr>
          <w:rFonts w:ascii="Times New Roman" w:hAnsi="Times New Roman"/>
          <w:sz w:val="16"/>
          <w:szCs w:val="16"/>
        </w:rPr>
        <w:tab/>
      </w:r>
      <w:r w:rsidRPr="00080386">
        <w:rPr>
          <w:rFonts w:ascii="Times New Roman" w:hAnsi="Times New Roman"/>
          <w:sz w:val="16"/>
          <w:szCs w:val="16"/>
        </w:rPr>
        <w:tab/>
      </w:r>
      <w:r w:rsidRPr="00080386">
        <w:rPr>
          <w:rFonts w:ascii="Times New Roman" w:hAnsi="Times New Roman"/>
          <w:sz w:val="16"/>
          <w:szCs w:val="16"/>
        </w:rPr>
        <w:tab/>
      </w:r>
      <w:r w:rsidRPr="00080386">
        <w:rPr>
          <w:rFonts w:ascii="Times New Roman" w:hAnsi="Times New Roman"/>
          <w:sz w:val="16"/>
          <w:szCs w:val="16"/>
        </w:rPr>
        <w:tab/>
      </w:r>
      <w:r w:rsidRPr="00080386">
        <w:rPr>
          <w:rFonts w:ascii="Times New Roman" w:hAnsi="Times New Roman"/>
          <w:sz w:val="16"/>
          <w:szCs w:val="16"/>
        </w:rPr>
        <w:tab/>
      </w:r>
    </w:p>
    <w:p w:rsidR="00E755B9" w:rsidRPr="00825161" w:rsidRDefault="00825161">
      <w:pPr>
        <w:rPr>
          <w:rFonts w:ascii="Times New Roman" w:hAnsi="Times New Roman"/>
          <w:szCs w:val="20"/>
        </w:rPr>
      </w:pPr>
      <w:r w:rsidRPr="00825161">
        <w:rPr>
          <w:rFonts w:ascii="Times New Roman" w:hAnsi="Times New Roman"/>
          <w:szCs w:val="20"/>
        </w:rPr>
        <w:t xml:space="preserve">     </w:t>
      </w:r>
      <w:r w:rsidR="00FF4C0E">
        <w:rPr>
          <w:rFonts w:ascii="Times New Roman" w:hAnsi="Times New Roman"/>
          <w:szCs w:val="20"/>
        </w:rPr>
        <w:t xml:space="preserve"> </w:t>
      </w:r>
      <w:r w:rsidR="0063036B" w:rsidRPr="00825161">
        <w:rPr>
          <w:rFonts w:ascii="Times New Roman" w:hAnsi="Times New Roman"/>
          <w:szCs w:val="20"/>
        </w:rPr>
        <w:t xml:space="preserve">Nazwa </w:t>
      </w:r>
      <w:r w:rsidR="00FF4C0E">
        <w:rPr>
          <w:rFonts w:ascii="Times New Roman" w:hAnsi="Times New Roman"/>
          <w:szCs w:val="20"/>
        </w:rPr>
        <w:t xml:space="preserve"> i adres </w:t>
      </w:r>
      <w:r w:rsidR="0063036B" w:rsidRPr="00825161">
        <w:rPr>
          <w:rFonts w:ascii="Times New Roman" w:hAnsi="Times New Roman"/>
          <w:szCs w:val="20"/>
        </w:rPr>
        <w:t>Wykonawcy</w:t>
      </w:r>
      <w:r w:rsidR="00474B3A" w:rsidRPr="00825161">
        <w:rPr>
          <w:rFonts w:ascii="Times New Roman" w:hAnsi="Times New Roman"/>
          <w:szCs w:val="20"/>
        </w:rPr>
        <w:tab/>
      </w:r>
      <w:r w:rsidR="00474B3A" w:rsidRPr="00825161">
        <w:rPr>
          <w:rFonts w:ascii="Times New Roman" w:hAnsi="Times New Roman"/>
          <w:szCs w:val="20"/>
        </w:rPr>
        <w:tab/>
      </w:r>
      <w:r w:rsidR="00474B3A" w:rsidRPr="00825161">
        <w:rPr>
          <w:rFonts w:ascii="Times New Roman" w:hAnsi="Times New Roman"/>
          <w:szCs w:val="20"/>
        </w:rPr>
        <w:tab/>
      </w:r>
      <w:r w:rsidR="00474B3A" w:rsidRPr="00825161">
        <w:rPr>
          <w:rFonts w:ascii="Times New Roman" w:hAnsi="Times New Roman"/>
          <w:szCs w:val="20"/>
        </w:rPr>
        <w:tab/>
      </w:r>
      <w:r w:rsidR="00474B3A" w:rsidRPr="00825161">
        <w:rPr>
          <w:rFonts w:ascii="Times New Roman" w:hAnsi="Times New Roman"/>
          <w:szCs w:val="20"/>
        </w:rPr>
        <w:tab/>
      </w:r>
      <w:r w:rsidR="00474B3A" w:rsidRPr="00825161">
        <w:rPr>
          <w:rFonts w:ascii="Times New Roman" w:hAnsi="Times New Roman"/>
          <w:szCs w:val="20"/>
        </w:rPr>
        <w:tab/>
      </w:r>
      <w:r w:rsidR="00474B3A" w:rsidRPr="00825161">
        <w:rPr>
          <w:rFonts w:ascii="Times New Roman" w:hAnsi="Times New Roman"/>
          <w:szCs w:val="20"/>
        </w:rPr>
        <w:tab/>
      </w:r>
      <w:r w:rsidR="00474B3A" w:rsidRPr="00825161">
        <w:rPr>
          <w:rFonts w:ascii="Times New Roman" w:hAnsi="Times New Roman"/>
          <w:szCs w:val="20"/>
        </w:rPr>
        <w:tab/>
      </w:r>
    </w:p>
    <w:p w:rsidR="0063036B" w:rsidRPr="00E34340" w:rsidRDefault="0063036B" w:rsidP="00E34340">
      <w:pPr>
        <w:spacing w:after="60"/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  <w:r w:rsidRPr="00E34340">
        <w:rPr>
          <w:rFonts w:ascii="Times New Roman" w:hAnsi="Times New Roman"/>
          <w:b/>
          <w:bCs/>
          <w:sz w:val="23"/>
          <w:szCs w:val="23"/>
          <w:u w:val="single"/>
        </w:rPr>
        <w:t xml:space="preserve">WYKAZ OSÓB </w:t>
      </w:r>
    </w:p>
    <w:p w:rsidR="0077435E" w:rsidRPr="00E34340" w:rsidRDefault="00474B3A" w:rsidP="00E34340">
      <w:pPr>
        <w:spacing w:after="120"/>
        <w:rPr>
          <w:rFonts w:ascii="Times New Roman" w:hAnsi="Times New Roman"/>
          <w:b/>
          <w:shd w:val="clear" w:color="auto" w:fill="FFFFFF"/>
        </w:rPr>
      </w:pPr>
      <w:r w:rsidRPr="00E34340">
        <w:rPr>
          <w:rFonts w:ascii="Times New Roman" w:hAnsi="Times New Roman"/>
          <w:sz w:val="22"/>
          <w:szCs w:val="22"/>
        </w:rPr>
        <w:t xml:space="preserve">Dotyczy: </w:t>
      </w:r>
      <w:r w:rsidR="002A18E7" w:rsidRPr="00E34340">
        <w:rPr>
          <w:rFonts w:ascii="Times New Roman" w:hAnsi="Times New Roman"/>
          <w:sz w:val="22"/>
          <w:szCs w:val="22"/>
        </w:rPr>
        <w:t>postę</w:t>
      </w:r>
      <w:r w:rsidR="0077435E" w:rsidRPr="00E34340">
        <w:rPr>
          <w:rFonts w:ascii="Times New Roman" w:hAnsi="Times New Roman"/>
          <w:sz w:val="22"/>
          <w:szCs w:val="22"/>
        </w:rPr>
        <w:t xml:space="preserve">powania </w:t>
      </w:r>
      <w:r w:rsidR="00CE5285" w:rsidRPr="00E34340">
        <w:rPr>
          <w:rFonts w:ascii="Times New Roman" w:eastAsia="Cambria" w:hAnsi="Times New Roman"/>
          <w:snapToGrid w:val="0"/>
          <w:sz w:val="22"/>
          <w:szCs w:val="22"/>
          <w:lang w:eastAsia="en-US"/>
        </w:rPr>
        <w:t xml:space="preserve">nr </w:t>
      </w:r>
      <w:r w:rsidR="00E34340" w:rsidRPr="00E34340">
        <w:rPr>
          <w:rFonts w:ascii="Times New Roman" w:hAnsi="Times New Roman"/>
          <w:b/>
        </w:rPr>
        <w:t xml:space="preserve">ILZ/261-0017/23/281 </w:t>
      </w:r>
      <w:r w:rsidR="0063036B" w:rsidRPr="00E34340">
        <w:rPr>
          <w:rFonts w:ascii="Times New Roman" w:eastAsia="Cambria" w:hAnsi="Times New Roman"/>
          <w:snapToGrid w:val="0"/>
          <w:sz w:val="22"/>
          <w:szCs w:val="22"/>
          <w:lang w:eastAsia="en-US"/>
        </w:rPr>
        <w:t xml:space="preserve">na </w:t>
      </w:r>
      <w:r w:rsidR="0077435E" w:rsidRPr="00E34340">
        <w:rPr>
          <w:rFonts w:ascii="Times New Roman" w:eastAsia="Cambria" w:hAnsi="Times New Roman"/>
          <w:sz w:val="22"/>
          <w:szCs w:val="22"/>
          <w:lang w:eastAsia="en-US"/>
        </w:rPr>
        <w:t>„</w:t>
      </w:r>
      <w:bookmarkStart w:id="0" w:name="_Hlk88566816"/>
      <w:r w:rsidR="00E34340" w:rsidRPr="00E34340">
        <w:rPr>
          <w:rFonts w:ascii="Times New Roman" w:hAnsi="Times New Roman"/>
          <w:b/>
          <w:sz w:val="24"/>
          <w:shd w:val="clear" w:color="auto" w:fill="FFFFFF"/>
        </w:rPr>
        <w:t>wykonanie</w:t>
      </w:r>
      <w:bookmarkEnd w:id="0"/>
      <w:r w:rsidR="00E34340" w:rsidRPr="00E34340">
        <w:rPr>
          <w:rFonts w:ascii="Times New Roman" w:hAnsi="Times New Roman"/>
          <w:b/>
          <w:sz w:val="24"/>
          <w:shd w:val="clear" w:color="auto" w:fill="FFFFFF"/>
        </w:rPr>
        <w:t xml:space="preserve"> r</w:t>
      </w:r>
      <w:r w:rsidR="00E34340" w:rsidRPr="00E34340">
        <w:rPr>
          <w:rFonts w:ascii="Times New Roman" w:hAnsi="Times New Roman"/>
          <w:b/>
          <w:color w:val="auto"/>
          <w:sz w:val="23"/>
          <w:szCs w:val="23"/>
        </w:rPr>
        <w:t>emont</w:t>
      </w:r>
      <w:r w:rsidR="00E34340" w:rsidRPr="00E34340">
        <w:rPr>
          <w:rFonts w:ascii="Times New Roman" w:hAnsi="Times New Roman"/>
          <w:b/>
          <w:sz w:val="23"/>
          <w:szCs w:val="23"/>
        </w:rPr>
        <w:t>u</w:t>
      </w:r>
      <w:r w:rsidR="00E34340" w:rsidRPr="00E34340">
        <w:rPr>
          <w:rFonts w:ascii="Times New Roman" w:hAnsi="Times New Roman"/>
          <w:b/>
          <w:color w:val="auto"/>
          <w:sz w:val="23"/>
          <w:szCs w:val="23"/>
        </w:rPr>
        <w:t xml:space="preserve"> części holu I piętra Urzędu Skarbowego w Olsztynie przy Al. M. J. Piłsudskiego 59”</w:t>
      </w:r>
    </w:p>
    <w:tbl>
      <w:tblPr>
        <w:tblW w:w="145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468"/>
        <w:gridCol w:w="3355"/>
        <w:gridCol w:w="1559"/>
        <w:gridCol w:w="1559"/>
        <w:gridCol w:w="3260"/>
        <w:gridCol w:w="2268"/>
        <w:gridCol w:w="2127"/>
      </w:tblGrid>
      <w:tr w:rsidR="00E34340" w:rsidTr="00E34340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98" w:type="dxa"/>
            </w:tcMar>
          </w:tcPr>
          <w:p w:rsidR="00E34340" w:rsidRPr="002A18E7" w:rsidRDefault="00E34340" w:rsidP="00350F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34340" w:rsidRPr="002A18E7" w:rsidRDefault="00E34340" w:rsidP="00350F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34340" w:rsidRPr="002A18E7" w:rsidRDefault="00E34340" w:rsidP="00350F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18E7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98" w:type="dxa"/>
            </w:tcMar>
          </w:tcPr>
          <w:p w:rsidR="00E34340" w:rsidRPr="002A18E7" w:rsidRDefault="00E34340" w:rsidP="00350F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34340" w:rsidRPr="002A18E7" w:rsidRDefault="00E34340" w:rsidP="00350F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34340" w:rsidRPr="002A18E7" w:rsidRDefault="00E34340" w:rsidP="00350F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18E7">
              <w:rPr>
                <w:rFonts w:ascii="Times New Roman" w:hAnsi="Times New Roman"/>
                <w:b/>
                <w:bCs/>
                <w:sz w:val="16"/>
                <w:szCs w:val="16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98" w:type="dxa"/>
            </w:tcMar>
          </w:tcPr>
          <w:p w:rsidR="00E34340" w:rsidRPr="002A18E7" w:rsidRDefault="00E34340" w:rsidP="00350F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34340" w:rsidRPr="002A18E7" w:rsidRDefault="00E34340" w:rsidP="00350F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34340" w:rsidRPr="002A18E7" w:rsidRDefault="00E34340" w:rsidP="00350F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18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Imię </w:t>
            </w:r>
          </w:p>
          <w:p w:rsidR="00E34340" w:rsidRPr="002A18E7" w:rsidRDefault="00E34340" w:rsidP="00350F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18E7">
              <w:rPr>
                <w:rFonts w:ascii="Times New Roman" w:hAnsi="Times New Roman"/>
                <w:b/>
                <w:bCs/>
                <w:sz w:val="16"/>
                <w:szCs w:val="16"/>
              </w:rPr>
              <w:t>i nazwisko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E34340" w:rsidRPr="002A18E7" w:rsidRDefault="00E34340" w:rsidP="00350FF7">
            <w:pPr>
              <w:ind w:left="-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34340" w:rsidRPr="002A18E7" w:rsidRDefault="00E34340" w:rsidP="00350FF7">
            <w:pPr>
              <w:ind w:left="-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34340" w:rsidRPr="002A18E7" w:rsidRDefault="00E34340" w:rsidP="00350FF7">
            <w:pPr>
              <w:ind w:left="-9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18E7">
              <w:rPr>
                <w:rFonts w:ascii="Times New Roman" w:hAnsi="Times New Roman"/>
                <w:b/>
                <w:sz w:val="16"/>
                <w:szCs w:val="16"/>
              </w:rPr>
              <w:t>Kwalifikacje zawodowe/ wykształcenie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98" w:type="dxa"/>
            </w:tcMar>
          </w:tcPr>
          <w:p w:rsidR="00E34340" w:rsidRPr="002A18E7" w:rsidRDefault="00E34340" w:rsidP="00350FF7">
            <w:pPr>
              <w:ind w:left="-9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18E7">
              <w:rPr>
                <w:rFonts w:ascii="Times New Roman" w:hAnsi="Times New Roman"/>
                <w:b/>
                <w:bCs/>
                <w:sz w:val="16"/>
                <w:szCs w:val="16"/>
              </w:rPr>
              <w:t>Uprawnienia,</w:t>
            </w:r>
          </w:p>
          <w:p w:rsidR="00E34340" w:rsidRPr="002A18E7" w:rsidRDefault="00E34340" w:rsidP="00350FF7">
            <w:pPr>
              <w:ind w:left="-98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2A18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numer i data wydania dokumentu </w:t>
            </w:r>
            <w:r w:rsidRPr="002A18E7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przyznającego uprawnienia (certyfikaty, decyzje, świadectwa);</w:t>
            </w:r>
          </w:p>
          <w:p w:rsidR="00E34340" w:rsidRPr="002A18E7" w:rsidRDefault="00E34340" w:rsidP="00350FF7">
            <w:pPr>
              <w:ind w:left="-9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18E7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Numer zaświadczenia o wpisie na listę członków właściwej izby samorządu zawodowego (jeżeli dotyczy)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98" w:type="dxa"/>
            </w:tcMar>
          </w:tcPr>
          <w:p w:rsidR="00E34340" w:rsidRPr="00F17F97" w:rsidRDefault="00E34340" w:rsidP="00E67C7B">
            <w:pPr>
              <w:pStyle w:val="anag-1"/>
              <w:spacing w:before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A18E7">
              <w:rPr>
                <w:sz w:val="16"/>
                <w:szCs w:val="16"/>
              </w:rPr>
              <w:t>Doświadczenie</w:t>
            </w:r>
            <w:r w:rsidRPr="002A18E7">
              <w:rPr>
                <w:b w:val="0"/>
                <w:sz w:val="16"/>
                <w:szCs w:val="16"/>
              </w:rPr>
              <w:t xml:space="preserve"> </w:t>
            </w:r>
            <w:r w:rsidRPr="002A18E7">
              <w:rPr>
                <w:sz w:val="16"/>
                <w:szCs w:val="16"/>
              </w:rPr>
              <w:t xml:space="preserve">zawodowe </w:t>
            </w:r>
            <w:r w:rsidR="00211994">
              <w:rPr>
                <w:sz w:val="16"/>
                <w:szCs w:val="16"/>
              </w:rPr>
              <w:t>*</w:t>
            </w:r>
          </w:p>
          <w:p w:rsidR="00E34340" w:rsidRPr="002A18E7" w:rsidRDefault="00E34340" w:rsidP="00350FF7">
            <w:pPr>
              <w:keepNext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18E7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2A18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od miesiąc-rok </w:t>
            </w:r>
          </w:p>
          <w:p w:rsidR="00E34340" w:rsidRPr="002A18E7" w:rsidRDefault="00E34340" w:rsidP="00350F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18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do miesiąc-rok) </w:t>
            </w:r>
            <w:r w:rsidRPr="002A18E7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ze wskazaniem nazwy zadania inwestycyjnego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E34340" w:rsidRPr="002A18E7" w:rsidRDefault="00E34340" w:rsidP="00350F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18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Podstawa do dysponowania </w:t>
            </w:r>
          </w:p>
          <w:p w:rsidR="00E34340" w:rsidRPr="002A18E7" w:rsidRDefault="00E34340" w:rsidP="00350F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18E7">
              <w:rPr>
                <w:rFonts w:ascii="Times New Roman" w:hAnsi="Times New Roman"/>
                <w:b/>
                <w:bCs/>
                <w:sz w:val="16"/>
                <w:szCs w:val="16"/>
              </w:rPr>
              <w:t>osobą przez Wykonawcę</w:t>
            </w:r>
          </w:p>
          <w:p w:rsidR="00E34340" w:rsidRPr="002A18E7" w:rsidRDefault="00E34340" w:rsidP="00350F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18E7">
              <w:rPr>
                <w:rFonts w:ascii="Times New Roman" w:hAnsi="Times New Roman"/>
                <w:b/>
                <w:bCs/>
                <w:sz w:val="16"/>
                <w:szCs w:val="16"/>
              </w:rPr>
              <w:t>(umowa o pracę/umowa cywilnoprawna/osoba oddana do dyspozycji przez inny podmiot)</w:t>
            </w:r>
          </w:p>
        </w:tc>
      </w:tr>
      <w:tr w:rsidR="00E34340" w:rsidTr="0098142E">
        <w:trPr>
          <w:trHeight w:val="85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98" w:type="dxa"/>
            </w:tcMar>
            <w:vAlign w:val="center"/>
          </w:tcPr>
          <w:p w:rsidR="00E34340" w:rsidRPr="002A18E7" w:rsidRDefault="00E34340" w:rsidP="00825161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A18E7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98" w:type="dxa"/>
            </w:tcMar>
          </w:tcPr>
          <w:p w:rsidR="00E34340" w:rsidRPr="002A18E7" w:rsidRDefault="00E34340" w:rsidP="00825161">
            <w:pPr>
              <w:pStyle w:val="western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A18E7">
              <w:rPr>
                <w:b/>
                <w:sz w:val="14"/>
                <w:szCs w:val="14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98" w:type="dxa"/>
            </w:tcMar>
          </w:tcPr>
          <w:p w:rsidR="00E34340" w:rsidRPr="002A18E7" w:rsidRDefault="00E34340" w:rsidP="00825161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A18E7">
              <w:rPr>
                <w:rFonts w:ascii="Times New Roman" w:hAnsi="Times New Roman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E34340" w:rsidRPr="002A18E7" w:rsidRDefault="00E34340" w:rsidP="00825161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A18E7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98" w:type="dxa"/>
            </w:tcMar>
          </w:tcPr>
          <w:p w:rsidR="00E34340" w:rsidRPr="002A18E7" w:rsidRDefault="00E34340" w:rsidP="00825161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A18E7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98" w:type="dxa"/>
            </w:tcMar>
          </w:tcPr>
          <w:p w:rsidR="00E34340" w:rsidRPr="002A18E7" w:rsidRDefault="00E34340" w:rsidP="00825161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A18E7">
              <w:rPr>
                <w:rFonts w:ascii="Times New Roman" w:hAnsi="Times New Roman"/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E34340" w:rsidRPr="002A18E7" w:rsidRDefault="00E34340" w:rsidP="00825161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A18E7">
              <w:rPr>
                <w:rFonts w:ascii="Times New Roman" w:hAnsi="Times New Roman"/>
                <w:b/>
                <w:bCs/>
                <w:sz w:val="14"/>
                <w:szCs w:val="14"/>
              </w:rPr>
              <w:t>H</w:t>
            </w:r>
          </w:p>
        </w:tc>
      </w:tr>
      <w:tr w:rsidR="00E34340" w:rsidTr="00E34340">
        <w:trPr>
          <w:trHeight w:val="2758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34340" w:rsidRPr="00350FF7" w:rsidRDefault="00E34340" w:rsidP="004401F1">
            <w:pPr>
              <w:jc w:val="center"/>
              <w:rPr>
                <w:rFonts w:ascii="Times New Roman" w:hAnsi="Times New Roman"/>
                <w:bCs/>
                <w:kern w:val="2"/>
                <w:sz w:val="18"/>
                <w:szCs w:val="18"/>
              </w:rPr>
            </w:pPr>
            <w:r w:rsidRPr="00350FF7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34340" w:rsidRPr="0098142E" w:rsidRDefault="00E34340" w:rsidP="00F17F9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7"/>
                <w:szCs w:val="17"/>
              </w:rPr>
            </w:pPr>
            <w:r w:rsidRPr="0098142E">
              <w:rPr>
                <w:rFonts w:ascii="Times New Roman" w:hAnsi="Times New Roman"/>
                <w:b/>
                <w:sz w:val="17"/>
                <w:szCs w:val="17"/>
              </w:rPr>
              <w:t>Projektant branży instalacyjnej w zakresie sieci, instalacji i urządzeń telekomunikacyjnych</w:t>
            </w:r>
            <w:r w:rsidRPr="0098142E">
              <w:rPr>
                <w:rFonts w:ascii="Times New Roman" w:hAnsi="Times New Roman"/>
                <w:color w:val="FFFFFF" w:themeColor="background1"/>
                <w:sz w:val="17"/>
                <w:szCs w:val="17"/>
              </w:rPr>
              <w:t>=</w:t>
            </w:r>
            <w:r w:rsidRPr="0098142E">
              <w:rPr>
                <w:rFonts w:ascii="Times New Roman" w:hAnsi="Times New Roman"/>
                <w:sz w:val="17"/>
                <w:szCs w:val="17"/>
              </w:rPr>
              <w:t>(</w:t>
            </w:r>
            <w:r w:rsidRPr="0098142E">
              <w:rPr>
                <w:rFonts w:ascii="Times New Roman" w:hAnsi="Times New Roman"/>
                <w:sz w:val="17"/>
                <w:szCs w:val="17"/>
                <w:u w:val="single"/>
              </w:rPr>
              <w:t>minimum 1 osoba</w:t>
            </w:r>
            <w:r w:rsidRPr="0098142E">
              <w:rPr>
                <w:rFonts w:ascii="Times New Roman" w:hAnsi="Times New Roman"/>
                <w:sz w:val="17"/>
                <w:szCs w:val="17"/>
              </w:rPr>
              <w:t>) posiadającym uprawnienia do projektowania obiektu budowlanego lub kierowania robotami budowlanymi związanymi z obiektem budowlanym, w</w:t>
            </w:r>
            <w:r w:rsidRPr="0098142E">
              <w:rPr>
                <w:rFonts w:ascii="Times New Roman" w:hAnsi="Times New Roman"/>
                <w:color w:val="FFFFFF" w:themeColor="background1"/>
                <w:sz w:val="17"/>
                <w:szCs w:val="17"/>
              </w:rPr>
              <w:t>-</w:t>
            </w:r>
            <w:r w:rsidRPr="0098142E">
              <w:rPr>
                <w:rFonts w:ascii="Times New Roman" w:hAnsi="Times New Roman"/>
                <w:sz w:val="17"/>
                <w:szCs w:val="17"/>
              </w:rPr>
              <w:t>zakresie</w:t>
            </w:r>
            <w:r w:rsidRPr="0098142E">
              <w:rPr>
                <w:rFonts w:ascii="Times New Roman" w:hAnsi="Times New Roman"/>
                <w:color w:val="FFFFFF" w:themeColor="background1"/>
                <w:sz w:val="17"/>
                <w:szCs w:val="17"/>
              </w:rPr>
              <w:t>-</w:t>
            </w:r>
            <w:r w:rsidRPr="0098142E">
              <w:rPr>
                <w:rFonts w:ascii="Times New Roman" w:hAnsi="Times New Roman"/>
                <w:sz w:val="17"/>
                <w:szCs w:val="17"/>
              </w:rPr>
              <w:t>telekomunikacji przewodowej wraz z infrastrukturą telekomunikacyjną bez ograniczeń lub odpowiadające</w:t>
            </w:r>
            <w:r w:rsidRPr="0098142E">
              <w:rPr>
                <w:rFonts w:ascii="Times New Roman" w:hAnsi="Times New Roman"/>
                <w:color w:val="FFFFFF" w:themeColor="background1"/>
                <w:sz w:val="17"/>
                <w:szCs w:val="17"/>
              </w:rPr>
              <w:t>-</w:t>
            </w:r>
            <w:r w:rsidRPr="0098142E">
              <w:rPr>
                <w:rFonts w:ascii="Times New Roman" w:hAnsi="Times New Roman"/>
                <w:sz w:val="17"/>
                <w:szCs w:val="17"/>
              </w:rPr>
              <w:t>im</w:t>
            </w:r>
            <w:r w:rsidRPr="0098142E">
              <w:rPr>
                <w:rFonts w:ascii="Times New Roman" w:hAnsi="Times New Roman"/>
                <w:color w:val="FFFFFF" w:themeColor="background1"/>
                <w:sz w:val="17"/>
                <w:szCs w:val="17"/>
              </w:rPr>
              <w:t>-</w:t>
            </w:r>
            <w:r w:rsidRPr="0098142E">
              <w:rPr>
                <w:rFonts w:ascii="Times New Roman" w:hAnsi="Times New Roman"/>
                <w:sz w:val="17"/>
                <w:szCs w:val="17"/>
              </w:rPr>
              <w:t xml:space="preserve">równoważne uprawnienia budowlane </w:t>
            </w:r>
            <w:r w:rsidRPr="0098142E">
              <w:rPr>
                <w:rFonts w:ascii="Times New Roman" w:hAnsi="Times New Roman"/>
                <w:sz w:val="17"/>
                <w:szCs w:val="17"/>
                <w:u w:val="single"/>
              </w:rPr>
              <w:t>z min. 3 letnim doświadczeniem</w:t>
            </w:r>
            <w:r w:rsidRPr="0098142E">
              <w:rPr>
                <w:rFonts w:ascii="Times New Roman" w:hAnsi="Times New Roman"/>
                <w:color w:val="FFFFFF" w:themeColor="background1"/>
                <w:sz w:val="17"/>
                <w:szCs w:val="17"/>
                <w:u w:val="single"/>
              </w:rPr>
              <w:t>-</w:t>
            </w:r>
            <w:r w:rsidRPr="0098142E">
              <w:rPr>
                <w:rFonts w:ascii="Times New Roman" w:hAnsi="Times New Roman"/>
                <w:sz w:val="17"/>
                <w:szCs w:val="17"/>
                <w:u w:val="single"/>
              </w:rPr>
              <w:t>zawodowym w projektowaniu w danej specjalności liczone od daty uzyskania uprawnień.</w:t>
            </w:r>
            <w:r w:rsidRPr="0098142E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E34340" w:rsidRPr="0098142E" w:rsidRDefault="00E34340" w:rsidP="00F17F97">
            <w:pPr>
              <w:pStyle w:val="anag-1"/>
              <w:spacing w:before="0" w:line="240" w:lineRule="auto"/>
              <w:rPr>
                <w:b w:val="0"/>
                <w:bCs/>
                <w:i/>
                <w:iCs/>
                <w:sz w:val="17"/>
                <w:szCs w:val="17"/>
              </w:rPr>
            </w:pPr>
            <w:r w:rsidRPr="0098142E">
              <w:rPr>
                <w:b w:val="0"/>
                <w:i/>
                <w:sz w:val="17"/>
                <w:szCs w:val="17"/>
              </w:rPr>
              <w:t>Wskazana osoba powinna posiadać aktualny wpis do właściwej Izby Samorządu Zawodowego.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34340" w:rsidRDefault="00E34340" w:rsidP="004401F1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340" w:rsidRDefault="00E34340" w:rsidP="004401F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34340" w:rsidRDefault="00E34340" w:rsidP="004401F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34340" w:rsidRDefault="00E34340" w:rsidP="004401F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34340" w:rsidRDefault="00E34340" w:rsidP="004401F1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340" w:rsidRPr="00350FF7" w:rsidRDefault="00E34340" w:rsidP="004401F1">
            <w:pPr>
              <w:jc w:val="both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E34340" w:rsidTr="0098142E">
        <w:trPr>
          <w:trHeight w:val="282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34340" w:rsidRPr="00350FF7" w:rsidRDefault="00E34340" w:rsidP="00F17F9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50FF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34340" w:rsidRPr="0098142E" w:rsidRDefault="00E34340" w:rsidP="00F17F9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7"/>
                <w:szCs w:val="17"/>
              </w:rPr>
            </w:pPr>
            <w:r w:rsidRPr="0098142E">
              <w:rPr>
                <w:rFonts w:ascii="Times New Roman" w:hAnsi="Times New Roman"/>
                <w:sz w:val="17"/>
                <w:szCs w:val="17"/>
              </w:rPr>
              <w:t>Projektant</w:t>
            </w:r>
            <w:r w:rsidRPr="0098142E">
              <w:rPr>
                <w:rFonts w:ascii="Times New Roman" w:hAnsi="Times New Roman"/>
                <w:color w:val="FFFFFF" w:themeColor="background1"/>
                <w:sz w:val="17"/>
                <w:szCs w:val="17"/>
              </w:rPr>
              <w:t>-</w:t>
            </w:r>
            <w:r w:rsidRPr="0098142E">
              <w:rPr>
                <w:rFonts w:ascii="Times New Roman" w:hAnsi="Times New Roman"/>
                <w:sz w:val="17"/>
                <w:szCs w:val="17"/>
              </w:rPr>
              <w:t>branży</w:t>
            </w:r>
            <w:r w:rsidRPr="0098142E">
              <w:rPr>
                <w:rFonts w:ascii="Times New Roman" w:hAnsi="Times New Roman"/>
                <w:color w:val="FFFFFF" w:themeColor="background1"/>
                <w:sz w:val="17"/>
                <w:szCs w:val="17"/>
              </w:rPr>
              <w:t>-</w:t>
            </w:r>
            <w:r w:rsidRPr="0098142E">
              <w:rPr>
                <w:rFonts w:ascii="Times New Roman" w:hAnsi="Times New Roman"/>
                <w:sz w:val="17"/>
                <w:szCs w:val="17"/>
              </w:rPr>
              <w:t>elektrycznej (minimum</w:t>
            </w:r>
            <w:r w:rsidRPr="0098142E">
              <w:rPr>
                <w:rFonts w:ascii="Times New Roman" w:hAnsi="Times New Roman"/>
                <w:color w:val="FFFFFF" w:themeColor="background1"/>
                <w:sz w:val="17"/>
                <w:szCs w:val="17"/>
              </w:rPr>
              <w:t>-</w:t>
            </w:r>
            <w:r w:rsidRPr="0098142E">
              <w:rPr>
                <w:rFonts w:ascii="Times New Roman" w:hAnsi="Times New Roman"/>
                <w:sz w:val="17"/>
                <w:szCs w:val="17"/>
              </w:rPr>
              <w:t>1</w:t>
            </w:r>
            <w:r w:rsidRPr="0098142E">
              <w:rPr>
                <w:rFonts w:ascii="Times New Roman" w:hAnsi="Times New Roman"/>
                <w:color w:val="FFFFFF" w:themeColor="background1"/>
                <w:sz w:val="17"/>
                <w:szCs w:val="17"/>
              </w:rPr>
              <w:t>-</w:t>
            </w:r>
            <w:r w:rsidRPr="0098142E">
              <w:rPr>
                <w:rFonts w:ascii="Times New Roman" w:hAnsi="Times New Roman"/>
                <w:sz w:val="17"/>
                <w:szCs w:val="17"/>
              </w:rPr>
              <w:t>osoba)</w:t>
            </w:r>
            <w:r w:rsidRPr="0098142E">
              <w:rPr>
                <w:rFonts w:ascii="Times New Roman" w:hAnsi="Times New Roman"/>
                <w:color w:val="FFFFFF" w:themeColor="background1"/>
                <w:sz w:val="17"/>
                <w:szCs w:val="17"/>
              </w:rPr>
              <w:t>-</w:t>
            </w:r>
            <w:r w:rsidRPr="0098142E">
              <w:rPr>
                <w:rFonts w:ascii="Times New Roman" w:hAnsi="Times New Roman"/>
                <w:sz w:val="17"/>
                <w:szCs w:val="17"/>
              </w:rPr>
              <w:t>posiadający uprawnienia budowlane w specjalności instalacyjnej w zakresie sieci, instalacji i</w:t>
            </w:r>
            <w:r w:rsidRPr="0098142E">
              <w:rPr>
                <w:rFonts w:ascii="Times New Roman" w:hAnsi="Times New Roman"/>
                <w:color w:val="FFFFFF" w:themeColor="background1"/>
                <w:sz w:val="17"/>
                <w:szCs w:val="17"/>
              </w:rPr>
              <w:t> </w:t>
            </w:r>
            <w:r w:rsidRPr="0098142E">
              <w:rPr>
                <w:rFonts w:ascii="Times New Roman" w:hAnsi="Times New Roman"/>
                <w:sz w:val="17"/>
                <w:szCs w:val="17"/>
              </w:rPr>
              <w:t>urządzeń</w:t>
            </w:r>
            <w:r w:rsidRPr="0098142E">
              <w:rPr>
                <w:rFonts w:ascii="Times New Roman" w:hAnsi="Times New Roman"/>
                <w:color w:val="FFFFFF" w:themeColor="background1"/>
                <w:sz w:val="17"/>
                <w:szCs w:val="17"/>
              </w:rPr>
              <w:t>-</w:t>
            </w:r>
            <w:r w:rsidRPr="0098142E">
              <w:rPr>
                <w:rFonts w:ascii="Times New Roman" w:hAnsi="Times New Roman"/>
                <w:sz w:val="17"/>
                <w:szCs w:val="17"/>
              </w:rPr>
              <w:t>elektrycznych i elektroenergetycznych bez ograniczeń uprawniającymi</w:t>
            </w:r>
            <w:r w:rsidRPr="0098142E">
              <w:rPr>
                <w:rFonts w:ascii="Times New Roman" w:hAnsi="Times New Roman"/>
                <w:color w:val="FFFFFF" w:themeColor="background1"/>
                <w:sz w:val="17"/>
                <w:szCs w:val="17"/>
              </w:rPr>
              <w:t>-</w:t>
            </w:r>
            <w:r w:rsidRPr="0098142E">
              <w:rPr>
                <w:rFonts w:ascii="Times New Roman" w:hAnsi="Times New Roman"/>
                <w:sz w:val="17"/>
                <w:szCs w:val="17"/>
              </w:rPr>
              <w:t>do</w:t>
            </w:r>
            <w:r w:rsidRPr="0098142E">
              <w:rPr>
                <w:rFonts w:ascii="Times New Roman" w:hAnsi="Times New Roman"/>
                <w:color w:val="FFFFFF" w:themeColor="background1"/>
                <w:sz w:val="17"/>
                <w:szCs w:val="17"/>
              </w:rPr>
              <w:t>-</w:t>
            </w:r>
            <w:r w:rsidRPr="0098142E">
              <w:rPr>
                <w:rFonts w:ascii="Times New Roman" w:hAnsi="Times New Roman"/>
                <w:sz w:val="17"/>
                <w:szCs w:val="17"/>
              </w:rPr>
              <w:t>projektowania, sprawdzania-projektów architektoniczno-budowlanych, projektowania obiektów budowlanych takich jak: sieci, instalacje i urządzenia-elektryczne i elektroenergetyczne lub odpowiadające</w:t>
            </w:r>
            <w:r w:rsidRPr="0098142E">
              <w:rPr>
                <w:rFonts w:ascii="Times New Roman" w:hAnsi="Times New Roman"/>
                <w:color w:val="FFFFFF" w:themeColor="background1"/>
                <w:sz w:val="17"/>
                <w:szCs w:val="17"/>
              </w:rPr>
              <w:t>-</w:t>
            </w:r>
            <w:r w:rsidRPr="0098142E">
              <w:rPr>
                <w:rFonts w:ascii="Times New Roman" w:hAnsi="Times New Roman"/>
                <w:sz w:val="17"/>
                <w:szCs w:val="17"/>
              </w:rPr>
              <w:t>im</w:t>
            </w:r>
            <w:r w:rsidRPr="0098142E">
              <w:rPr>
                <w:rFonts w:ascii="Times New Roman" w:hAnsi="Times New Roman"/>
                <w:color w:val="FFFFFF" w:themeColor="background1"/>
                <w:sz w:val="17"/>
                <w:szCs w:val="17"/>
              </w:rPr>
              <w:t>-</w:t>
            </w:r>
            <w:r w:rsidRPr="0098142E">
              <w:rPr>
                <w:rFonts w:ascii="Times New Roman" w:hAnsi="Times New Roman"/>
                <w:sz w:val="17"/>
                <w:szCs w:val="17"/>
              </w:rPr>
              <w:t>równoważne uprawnienia budowlane z min. 3 letnim doświadczeniem</w:t>
            </w:r>
            <w:r w:rsidRPr="0098142E">
              <w:rPr>
                <w:rFonts w:ascii="Times New Roman" w:hAnsi="Times New Roman"/>
                <w:color w:val="FFFFFF" w:themeColor="background1"/>
                <w:sz w:val="17"/>
                <w:szCs w:val="17"/>
              </w:rPr>
              <w:t>-</w:t>
            </w:r>
            <w:r w:rsidRPr="0098142E">
              <w:rPr>
                <w:rFonts w:ascii="Times New Roman" w:hAnsi="Times New Roman"/>
                <w:sz w:val="17"/>
                <w:szCs w:val="17"/>
              </w:rPr>
              <w:t xml:space="preserve">zawodowym w projektowaniu w danej specjalności liczone od daty uzyskania uprawnień. </w:t>
            </w:r>
          </w:p>
          <w:p w:rsidR="00E34340" w:rsidRPr="0098142E" w:rsidRDefault="00E34340" w:rsidP="00F17F9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7"/>
                <w:szCs w:val="17"/>
              </w:rPr>
            </w:pPr>
            <w:r w:rsidRPr="0098142E">
              <w:rPr>
                <w:rFonts w:ascii="Times New Roman" w:hAnsi="Times New Roman"/>
                <w:sz w:val="17"/>
                <w:szCs w:val="17"/>
              </w:rPr>
              <w:t>Wskazana osoba powinna posiadać aktualny wpis do Izby Samorządu Zawodowego.</w:t>
            </w:r>
            <w:r w:rsidRPr="0098142E">
              <w:rPr>
                <w:rFonts w:ascii="Times New Roman" w:hAnsi="Times New Roman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34340" w:rsidRDefault="00E34340" w:rsidP="00F17F97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340" w:rsidRDefault="00E34340" w:rsidP="00F17F9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34340" w:rsidRDefault="00E34340" w:rsidP="00F17F97">
            <w:pPr>
              <w:spacing w:line="360" w:lineRule="auto"/>
              <w:rPr>
                <w:rFonts w:ascii="Times New Roman" w:hAnsi="Times New Roman"/>
                <w:sz w:val="24"/>
              </w:rPr>
            </w:pPr>
            <w:bookmarkStart w:id="1" w:name="_GoBack"/>
            <w:bookmarkEnd w:id="1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34340" w:rsidRDefault="00E34340" w:rsidP="00F17F97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E34340" w:rsidRDefault="00E34340" w:rsidP="00F17F97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E34340" w:rsidRDefault="00E34340" w:rsidP="00F17F97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E34340" w:rsidRDefault="00E34340" w:rsidP="00F17F97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340" w:rsidRDefault="00E34340" w:rsidP="00F17F97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665EE5" w:rsidRDefault="00825161" w:rsidP="00F17F97">
      <w:pPr>
        <w:shd w:val="clear" w:color="auto" w:fill="FFFFFF"/>
        <w:spacing w:before="120"/>
        <w:rPr>
          <w:rFonts w:ascii="Times New Roman" w:hAnsi="Times New Roman"/>
          <w:bCs/>
          <w:i/>
          <w:sz w:val="18"/>
          <w:szCs w:val="18"/>
        </w:rPr>
      </w:pPr>
      <w:bookmarkStart w:id="2" w:name="__DdeLink__2727_1312946037"/>
      <w:bookmarkEnd w:id="2"/>
      <w:r>
        <w:rPr>
          <w:rFonts w:ascii="Times New Roman" w:hAnsi="Times New Roman"/>
          <w:bCs/>
          <w:sz w:val="18"/>
          <w:szCs w:val="18"/>
        </w:rPr>
        <w:t>*</w:t>
      </w:r>
      <w:r>
        <w:rPr>
          <w:rFonts w:ascii="Times New Roman" w:hAnsi="Times New Roman"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W kolumnie  F</w:t>
      </w:r>
      <w:r w:rsidR="002E665E">
        <w:rPr>
          <w:rFonts w:ascii="Times New Roman" w:hAnsi="Times New Roman"/>
          <w:bCs/>
          <w:i/>
          <w:spacing w:val="-1"/>
          <w:sz w:val="18"/>
          <w:szCs w:val="18"/>
        </w:rPr>
        <w:t xml:space="preserve"> i G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 xml:space="preserve"> </w:t>
      </w:r>
      <w:r w:rsidR="002E665E">
        <w:rPr>
          <w:rFonts w:ascii="Times New Roman" w:hAnsi="Times New Roman"/>
          <w:bCs/>
          <w:i/>
          <w:spacing w:val="-1"/>
          <w:sz w:val="18"/>
          <w:szCs w:val="18"/>
        </w:rPr>
        <w:t>dot. doświadczenia zawodowego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 xml:space="preserve"> Zamawiający wymaga wskazania</w:t>
      </w:r>
      <w:r>
        <w:rPr>
          <w:rFonts w:ascii="Times New Roman" w:hAnsi="Times New Roman"/>
          <w:bCs/>
          <w:i/>
          <w:sz w:val="18"/>
          <w:szCs w:val="18"/>
        </w:rPr>
        <w:t xml:space="preserve"> terminów rozpoczęcia i zakończenia pełnienia funkcji kierownika, podczas realizacji poszczególnych zadań inwestycyjnych,  w formule ”od miesiąc-rok  do miesiąc-rok”. Zamawiający do oceny spełniania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warunku udziału w postępowaniu</w:t>
      </w:r>
      <w:r>
        <w:rPr>
          <w:rFonts w:ascii="Times New Roman" w:hAnsi="Times New Roman"/>
          <w:bCs/>
          <w:i/>
          <w:sz w:val="18"/>
          <w:szCs w:val="18"/>
        </w:rPr>
        <w:t xml:space="preserve"> (obliczenia i zweryfikowania łącznej sumy okresów doświadczenia zawodowego) będzie brał pod uwagę  faktyczny czas trwania pełnienia wymaganej funkcji w miesiącach. </w:t>
      </w:r>
    </w:p>
    <w:p w:rsidR="00825161" w:rsidRDefault="00665EE5" w:rsidP="00825161">
      <w:pPr>
        <w:shd w:val="clear" w:color="auto" w:fill="FFFFFF"/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Dla osoby wykazanej w wierszu 1</w:t>
      </w:r>
      <w:r w:rsidR="00E34340">
        <w:rPr>
          <w:rFonts w:ascii="Times New Roman" w:hAnsi="Times New Roman"/>
          <w:bCs/>
          <w:i/>
          <w:sz w:val="18"/>
          <w:szCs w:val="18"/>
        </w:rPr>
        <w:t xml:space="preserve"> i 2 </w:t>
      </w:r>
      <w:r>
        <w:rPr>
          <w:rFonts w:ascii="Times New Roman" w:hAnsi="Times New Roman"/>
          <w:bCs/>
          <w:i/>
          <w:sz w:val="18"/>
          <w:szCs w:val="18"/>
        </w:rPr>
        <w:t xml:space="preserve"> j</w:t>
      </w:r>
      <w:r w:rsidR="00E34340">
        <w:rPr>
          <w:rFonts w:ascii="Times New Roman" w:hAnsi="Times New Roman"/>
          <w:bCs/>
          <w:i/>
          <w:sz w:val="18"/>
          <w:szCs w:val="18"/>
        </w:rPr>
        <w:t>ako wymagany okres 3</w:t>
      </w:r>
      <w:r w:rsidR="00825161">
        <w:rPr>
          <w:rFonts w:ascii="Times New Roman" w:hAnsi="Times New Roman"/>
          <w:bCs/>
          <w:i/>
          <w:sz w:val="18"/>
          <w:szCs w:val="18"/>
        </w:rPr>
        <w:t xml:space="preserve"> lat należy rozumieć pełne </w:t>
      </w:r>
      <w:r w:rsidR="00E34340">
        <w:rPr>
          <w:rFonts w:ascii="Times New Roman" w:hAnsi="Times New Roman"/>
          <w:bCs/>
          <w:i/>
          <w:sz w:val="18"/>
          <w:szCs w:val="18"/>
        </w:rPr>
        <w:t>36 miesięcy</w:t>
      </w:r>
      <w:r w:rsidR="00825161">
        <w:rPr>
          <w:rFonts w:ascii="Times New Roman" w:hAnsi="Times New Roman"/>
          <w:bCs/>
          <w:i/>
          <w:sz w:val="18"/>
          <w:szCs w:val="18"/>
        </w:rPr>
        <w:t xml:space="preserve"> doświadczenia.</w:t>
      </w:r>
    </w:p>
    <w:p w:rsidR="0063036B" w:rsidRPr="00080386" w:rsidRDefault="00474B3A" w:rsidP="00A43AFA">
      <w:pPr>
        <w:pStyle w:val="Tekstpodstawowy2"/>
        <w:spacing w:before="40" w:line="360" w:lineRule="auto"/>
        <w:rPr>
          <w:bCs/>
          <w:sz w:val="21"/>
          <w:szCs w:val="21"/>
        </w:rPr>
      </w:pPr>
      <w:r w:rsidRPr="00665EE5">
        <w:rPr>
          <w:bCs/>
          <w:sz w:val="21"/>
          <w:szCs w:val="21"/>
          <w:u w:val="single"/>
        </w:rPr>
        <w:t>Oświadczam, że ww. osoby posiadają niezbędne doświadczenie do wykonania zamówienia</w:t>
      </w:r>
      <w:r w:rsidRPr="00080386">
        <w:rPr>
          <w:bCs/>
          <w:sz w:val="21"/>
          <w:szCs w:val="21"/>
        </w:rPr>
        <w:t>.</w:t>
      </w:r>
    </w:p>
    <w:p w:rsidR="00825161" w:rsidRDefault="00825161" w:rsidP="0063036B">
      <w:pPr>
        <w:shd w:val="clear" w:color="auto" w:fill="FFFFFF"/>
        <w:rPr>
          <w:rFonts w:ascii="Times New Roman" w:hAnsi="Times New Roman"/>
          <w:spacing w:val="-2"/>
          <w:szCs w:val="20"/>
        </w:rPr>
      </w:pPr>
    </w:p>
    <w:p w:rsidR="00811703" w:rsidRDefault="00811703" w:rsidP="0063036B">
      <w:pPr>
        <w:shd w:val="clear" w:color="auto" w:fill="FFFFFF"/>
        <w:rPr>
          <w:rFonts w:ascii="Times New Roman" w:hAnsi="Times New Roman"/>
          <w:spacing w:val="-2"/>
          <w:szCs w:val="20"/>
        </w:rPr>
      </w:pPr>
    </w:p>
    <w:p w:rsidR="00811703" w:rsidRDefault="00811703" w:rsidP="0063036B">
      <w:pPr>
        <w:shd w:val="clear" w:color="auto" w:fill="FFFFFF"/>
        <w:rPr>
          <w:rFonts w:ascii="Times New Roman" w:hAnsi="Times New Roman"/>
          <w:spacing w:val="-2"/>
          <w:szCs w:val="20"/>
        </w:rPr>
      </w:pPr>
    </w:p>
    <w:p w:rsidR="00811703" w:rsidRDefault="00811703" w:rsidP="0063036B">
      <w:pPr>
        <w:shd w:val="clear" w:color="auto" w:fill="FFFFFF"/>
        <w:rPr>
          <w:rFonts w:ascii="Times New Roman" w:hAnsi="Times New Roman"/>
          <w:spacing w:val="-2"/>
          <w:szCs w:val="20"/>
        </w:rPr>
      </w:pPr>
    </w:p>
    <w:p w:rsidR="00811703" w:rsidRPr="00825161" w:rsidRDefault="00811703" w:rsidP="0063036B">
      <w:pPr>
        <w:shd w:val="clear" w:color="auto" w:fill="FFFFFF"/>
        <w:rPr>
          <w:rFonts w:ascii="Times New Roman" w:hAnsi="Times New Roman"/>
          <w:spacing w:val="-2"/>
          <w:szCs w:val="20"/>
        </w:rPr>
      </w:pPr>
    </w:p>
    <w:p w:rsidR="0063036B" w:rsidRPr="00825161" w:rsidRDefault="0063036B" w:rsidP="0063036B">
      <w:pPr>
        <w:shd w:val="clear" w:color="auto" w:fill="FFFFFF"/>
        <w:rPr>
          <w:rFonts w:ascii="Times New Roman" w:hAnsi="Times New Roman"/>
          <w:spacing w:val="-2"/>
          <w:szCs w:val="20"/>
        </w:rPr>
      </w:pPr>
      <w:r w:rsidRPr="00825161">
        <w:rPr>
          <w:rFonts w:ascii="Times New Roman" w:hAnsi="Times New Roman"/>
          <w:spacing w:val="-2"/>
          <w:szCs w:val="20"/>
        </w:rPr>
        <w:t xml:space="preserve">………………………………………, </w:t>
      </w:r>
      <w:r w:rsidRPr="00825161">
        <w:rPr>
          <w:rFonts w:ascii="Times New Roman" w:hAnsi="Times New Roman"/>
          <w:i/>
          <w:iCs/>
          <w:spacing w:val="-2"/>
          <w:szCs w:val="20"/>
        </w:rPr>
        <w:t xml:space="preserve">dnia </w:t>
      </w:r>
      <w:r w:rsidRPr="00825161">
        <w:rPr>
          <w:rFonts w:ascii="Times New Roman" w:hAnsi="Times New Roman"/>
          <w:spacing w:val="-2"/>
          <w:szCs w:val="20"/>
        </w:rPr>
        <w:t xml:space="preserve">…………………. </w:t>
      </w:r>
    </w:p>
    <w:p w:rsidR="0063036B" w:rsidRPr="00665EE5" w:rsidRDefault="0063036B" w:rsidP="0063036B">
      <w:pPr>
        <w:shd w:val="clear" w:color="auto" w:fill="FFFFFF"/>
        <w:ind w:left="869" w:hanging="869"/>
        <w:rPr>
          <w:rFonts w:ascii="Times New Roman" w:hAnsi="Times New Roman"/>
          <w:sz w:val="16"/>
          <w:szCs w:val="16"/>
        </w:rPr>
      </w:pPr>
      <w:r w:rsidRPr="00665EE5">
        <w:rPr>
          <w:rFonts w:ascii="Times New Roman" w:hAnsi="Times New Roman"/>
          <w:i/>
          <w:iCs/>
          <w:sz w:val="16"/>
          <w:szCs w:val="16"/>
        </w:rPr>
        <w:t xml:space="preserve">                       (miejscowość)</w:t>
      </w:r>
    </w:p>
    <w:p w:rsidR="00825161" w:rsidRDefault="00825161" w:rsidP="00825161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63036B" w:rsidRPr="00825161">
        <w:rPr>
          <w:rFonts w:ascii="Times New Roman" w:hAnsi="Times New Roman"/>
          <w:szCs w:val="20"/>
        </w:rPr>
        <w:t>………………</w:t>
      </w:r>
      <w:r>
        <w:rPr>
          <w:rFonts w:ascii="Times New Roman" w:hAnsi="Times New Roman"/>
          <w:szCs w:val="20"/>
        </w:rPr>
        <w:t>.......</w:t>
      </w:r>
      <w:r w:rsidR="0063036B" w:rsidRPr="00825161">
        <w:rPr>
          <w:rFonts w:ascii="Times New Roman" w:hAnsi="Times New Roman"/>
          <w:szCs w:val="20"/>
        </w:rPr>
        <w:t>………………………..............................</w:t>
      </w:r>
    </w:p>
    <w:p w:rsidR="00E755B9" w:rsidRPr="00665EE5" w:rsidRDefault="00825161" w:rsidP="00665EE5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63036B" w:rsidRPr="00665EE5">
        <w:rPr>
          <w:rFonts w:ascii="Times New Roman" w:hAnsi="Times New Roman"/>
          <w:i/>
          <w:sz w:val="16"/>
          <w:szCs w:val="16"/>
        </w:rPr>
        <w:t xml:space="preserve">(podpis Wykonawcy lub  osoby upoważnionej przez </w:t>
      </w:r>
      <w:r w:rsidRPr="00665EE5">
        <w:rPr>
          <w:rFonts w:ascii="Times New Roman" w:hAnsi="Times New Roman"/>
          <w:i/>
          <w:sz w:val="16"/>
          <w:szCs w:val="16"/>
        </w:rPr>
        <w:t xml:space="preserve">                   </w:t>
      </w:r>
      <w:r w:rsidRPr="00665EE5">
        <w:rPr>
          <w:rFonts w:ascii="Times New Roman" w:hAnsi="Times New Roman"/>
          <w:i/>
          <w:color w:val="FFFFFF" w:themeColor="background1"/>
          <w:sz w:val="16"/>
          <w:szCs w:val="16"/>
        </w:rPr>
        <w:t>.....................................................................................................................................................................................</w:t>
      </w:r>
      <w:r w:rsidR="0063036B" w:rsidRPr="00665EE5">
        <w:rPr>
          <w:rFonts w:ascii="Times New Roman" w:hAnsi="Times New Roman"/>
          <w:i/>
          <w:sz w:val="16"/>
          <w:szCs w:val="16"/>
        </w:rPr>
        <w:t xml:space="preserve">Wykonawcę) </w:t>
      </w:r>
      <w:r w:rsidR="00080386">
        <w:rPr>
          <w:rFonts w:ascii="Times New Roman" w:hAnsi="Times New Roman"/>
          <w:sz w:val="15"/>
          <w:szCs w:val="15"/>
        </w:rPr>
        <w:tab/>
      </w:r>
    </w:p>
    <w:sectPr w:rsidR="00E755B9" w:rsidRPr="00665EE5" w:rsidSect="0098142E">
      <w:pgSz w:w="16838" w:h="11906" w:orient="landscape"/>
      <w:pgMar w:top="426" w:right="536" w:bottom="567" w:left="1418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CF" w:rsidRDefault="00EB6DCF" w:rsidP="00EB6DCF">
      <w:r>
        <w:separator/>
      </w:r>
    </w:p>
  </w:endnote>
  <w:endnote w:type="continuationSeparator" w:id="0">
    <w:p w:rsidR="00EB6DCF" w:rsidRDefault="00EB6DCF" w:rsidP="00EB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CF" w:rsidRDefault="00EB6DCF" w:rsidP="00EB6DCF">
      <w:r>
        <w:separator/>
      </w:r>
    </w:p>
  </w:footnote>
  <w:footnote w:type="continuationSeparator" w:id="0">
    <w:p w:rsidR="00EB6DCF" w:rsidRDefault="00EB6DCF" w:rsidP="00EB6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1087"/>
    <w:multiLevelType w:val="hybridMultilevel"/>
    <w:tmpl w:val="1D220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C13E4"/>
    <w:multiLevelType w:val="hybridMultilevel"/>
    <w:tmpl w:val="90A48DEE"/>
    <w:lvl w:ilvl="0" w:tplc="A5ECFC44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509CE53A">
      <w:start w:val="1"/>
      <w:numFmt w:val="lowerLetter"/>
      <w:lvlText w:val="%2)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B9"/>
    <w:rsid w:val="000613F3"/>
    <w:rsid w:val="00080386"/>
    <w:rsid w:val="000B1191"/>
    <w:rsid w:val="000F2BB9"/>
    <w:rsid w:val="00161FEF"/>
    <w:rsid w:val="001F61D8"/>
    <w:rsid w:val="00211994"/>
    <w:rsid w:val="002A18E7"/>
    <w:rsid w:val="002E665E"/>
    <w:rsid w:val="00350FF7"/>
    <w:rsid w:val="004317F8"/>
    <w:rsid w:val="004401F1"/>
    <w:rsid w:val="00474B3A"/>
    <w:rsid w:val="004963D3"/>
    <w:rsid w:val="00574F77"/>
    <w:rsid w:val="0063036B"/>
    <w:rsid w:val="00665EE5"/>
    <w:rsid w:val="0077099E"/>
    <w:rsid w:val="0077435E"/>
    <w:rsid w:val="007B3CCF"/>
    <w:rsid w:val="007D03E6"/>
    <w:rsid w:val="007E49CC"/>
    <w:rsid w:val="00811703"/>
    <w:rsid w:val="00825161"/>
    <w:rsid w:val="008E0CE2"/>
    <w:rsid w:val="008E522A"/>
    <w:rsid w:val="009064D6"/>
    <w:rsid w:val="0098142E"/>
    <w:rsid w:val="009A51C6"/>
    <w:rsid w:val="00A43AFA"/>
    <w:rsid w:val="00A5277F"/>
    <w:rsid w:val="00A859FB"/>
    <w:rsid w:val="00AB2B24"/>
    <w:rsid w:val="00BB7F76"/>
    <w:rsid w:val="00BF43E7"/>
    <w:rsid w:val="00C22141"/>
    <w:rsid w:val="00C5199E"/>
    <w:rsid w:val="00CE5285"/>
    <w:rsid w:val="00D411C2"/>
    <w:rsid w:val="00D51F09"/>
    <w:rsid w:val="00D96985"/>
    <w:rsid w:val="00DC1874"/>
    <w:rsid w:val="00DC72E7"/>
    <w:rsid w:val="00DF0FC6"/>
    <w:rsid w:val="00E34340"/>
    <w:rsid w:val="00E62A0B"/>
    <w:rsid w:val="00E67C7B"/>
    <w:rsid w:val="00E755B9"/>
    <w:rsid w:val="00EB6DCF"/>
    <w:rsid w:val="00F17F97"/>
    <w:rsid w:val="00F209D8"/>
    <w:rsid w:val="00F94565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7762C97"/>
  <w15:docId w15:val="{34E1363E-13FB-46A2-BA4A-FA129AA0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850"/>
    <w:rPr>
      <w:rFonts w:ascii="Arial" w:eastAsia="Times New Roman" w:hAnsi="Arial" w:cs="Times New Roman"/>
      <w:color w:val="00000A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qFormat/>
    <w:rsid w:val="00334850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334850"/>
    <w:pPr>
      <w:jc w:val="both"/>
    </w:pPr>
    <w:rPr>
      <w:rFonts w:ascii="Times New Roman" w:hAnsi="Times New Roman"/>
      <w:sz w:val="22"/>
    </w:rPr>
  </w:style>
  <w:style w:type="paragraph" w:styleId="Bezodstpw">
    <w:name w:val="No Spacing"/>
    <w:uiPriority w:val="1"/>
    <w:qFormat/>
    <w:rsid w:val="00CD3C4B"/>
    <w:rPr>
      <w:rFonts w:ascii="Arial" w:eastAsia="Times New Roman" w:hAnsi="Arial" w:cs="Times New Roman"/>
      <w:color w:val="00000A"/>
      <w:szCs w:val="24"/>
      <w:lang w:eastAsia="pl-PL"/>
    </w:rPr>
  </w:style>
  <w:style w:type="paragraph" w:styleId="Akapitzlist">
    <w:name w:val="List Paragraph"/>
    <w:aliases w:val="lista,Punktowanie z lista,Numerowanie,L1,Akapit z listą BS,List Paragraph2,List Paragraph,List Paragraph21,Podsis rysunku,BulletC,Bullet Number,List Paragraph1,ISCG Numerowanie,lp11,List Paragraph11,Bullet 1,Use Case List Paragraph,Dot pt"/>
    <w:basedOn w:val="Normalny"/>
    <w:link w:val="AkapitzlistZnak"/>
    <w:uiPriority w:val="34"/>
    <w:qFormat/>
    <w:rsid w:val="006670E3"/>
    <w:pPr>
      <w:ind w:left="720"/>
      <w:contextualSpacing/>
    </w:pPr>
  </w:style>
  <w:style w:type="paragraph" w:customStyle="1" w:styleId="western">
    <w:name w:val="western"/>
    <w:basedOn w:val="Normalny"/>
    <w:rsid w:val="00F209D8"/>
    <w:pPr>
      <w:spacing w:before="100" w:beforeAutospacing="1" w:after="142" w:line="288" w:lineRule="auto"/>
    </w:pPr>
    <w:rPr>
      <w:rFonts w:ascii="Times New Roman" w:hAnsi="Times New Roman"/>
      <w:color w:val="auto"/>
      <w:sz w:val="22"/>
      <w:szCs w:val="22"/>
    </w:rPr>
  </w:style>
  <w:style w:type="character" w:customStyle="1" w:styleId="textnode">
    <w:name w:val="textnode"/>
    <w:basedOn w:val="Domylnaczcionkaakapitu"/>
    <w:rsid w:val="0077435E"/>
  </w:style>
  <w:style w:type="paragraph" w:styleId="Tekstdymka">
    <w:name w:val="Balloon Text"/>
    <w:basedOn w:val="Normalny"/>
    <w:link w:val="TekstdymkaZnak"/>
    <w:uiPriority w:val="99"/>
    <w:semiHidden/>
    <w:unhideWhenUsed/>
    <w:rsid w:val="008E5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2A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0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36B"/>
    <w:rPr>
      <w:rFonts w:ascii="Arial" w:eastAsia="Times New Roman" w:hAnsi="Arial" w:cs="Times New Roman"/>
      <w:color w:val="00000A"/>
      <w:szCs w:val="24"/>
      <w:lang w:eastAsia="pl-PL"/>
    </w:rPr>
  </w:style>
  <w:style w:type="paragraph" w:customStyle="1" w:styleId="anag-1">
    <w:name w:val="a_nagł-1"/>
    <w:basedOn w:val="Normalny"/>
    <w:uiPriority w:val="99"/>
    <w:rsid w:val="004401F1"/>
    <w:pPr>
      <w:keepNext/>
      <w:spacing w:before="240" w:line="360" w:lineRule="auto"/>
    </w:pPr>
    <w:rPr>
      <w:rFonts w:ascii="Times New Roman" w:hAnsi="Times New Roman"/>
      <w:b/>
      <w:color w:val="auto"/>
      <w:sz w:val="24"/>
      <w:szCs w:val="20"/>
    </w:rPr>
  </w:style>
  <w:style w:type="character" w:customStyle="1" w:styleId="AkapitzlistZnak">
    <w:name w:val="Akapit z listą Znak"/>
    <w:aliases w:val="lista Znak,Punktowanie z lista Znak,Numerowanie Znak,L1 Znak,Akapit z listą BS Znak,List Paragraph2 Znak,List Paragraph Znak,List Paragraph21 Znak,Podsis rysunku Znak,BulletC Znak,Bullet Number Znak,List Paragraph1 Znak,lp11 Znak"/>
    <w:link w:val="Akapitzlist"/>
    <w:qFormat/>
    <w:locked/>
    <w:rsid w:val="00665EE5"/>
    <w:rPr>
      <w:rFonts w:ascii="Arial" w:eastAsia="Times New Roman" w:hAnsi="Arial" w:cs="Times New Roman"/>
      <w:color w:val="00000A"/>
      <w:szCs w:val="24"/>
      <w:lang w:eastAsia="pl-PL"/>
    </w:rPr>
  </w:style>
  <w:style w:type="character" w:customStyle="1" w:styleId="ListLabel9">
    <w:name w:val="ListLabel 9"/>
    <w:qFormat/>
    <w:rsid w:val="00E34340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Gudalewski</dc:creator>
  <dc:description/>
  <cp:lastModifiedBy>Junak Katarzyna</cp:lastModifiedBy>
  <cp:revision>5</cp:revision>
  <cp:lastPrinted>2023-10-16T05:22:00Z</cp:lastPrinted>
  <dcterms:created xsi:type="dcterms:W3CDTF">2023-10-10T07:57:00Z</dcterms:created>
  <dcterms:modified xsi:type="dcterms:W3CDTF">2023-10-16T05:22:00Z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InformacjePrzeznaczoneWylacznieDoUzytkuWewnetrznego</vt:lpwstr>
  </property>
  <property fmtid="{D5CDD505-2E9C-101B-9397-08002B2CF9AE}" pid="9" name="MFClassifiedBy">
    <vt:lpwstr>UxC4dwLulzfINJ8nQH+xvX5LNGipWa4BRSZhPgxsCvmWA5GFjQq8o8W7sYSIRwKPg6zd2mTnmNFqW7G48jNrOg==</vt:lpwstr>
  </property>
  <property fmtid="{D5CDD505-2E9C-101B-9397-08002B2CF9AE}" pid="10" name="MFClassificationDate">
    <vt:lpwstr>2022-04-26T09:33:29.2805935+02:00</vt:lpwstr>
  </property>
  <property fmtid="{D5CDD505-2E9C-101B-9397-08002B2CF9AE}" pid="11" name="MFClassifiedBySID">
    <vt:lpwstr>UxC4dwLulzfINJ8nQH+xvX5LNGipWa4BRSZhPgxsCvm42mrIC/DSDv0ggS+FjUN/2v1BBotkLlY5aAiEhoi6uU7AOElvBfeItIiT+JXs5vGtxSmceUUsXoHdXWUfOMTL</vt:lpwstr>
  </property>
  <property fmtid="{D5CDD505-2E9C-101B-9397-08002B2CF9AE}" pid="12" name="MFGRNItemId">
    <vt:lpwstr>GRN-c78fa6bf-4a7c-4c74-9d30-6af3104df1bc</vt:lpwstr>
  </property>
  <property fmtid="{D5CDD505-2E9C-101B-9397-08002B2CF9AE}" pid="13" name="MFHash">
    <vt:lpwstr>sQrpz7Nd0W42t+dKTL7yKK8+XCG9B8FiO1SIcNXWHWA=</vt:lpwstr>
  </property>
  <property fmtid="{D5CDD505-2E9C-101B-9397-08002B2CF9AE}" pid="14" name="DLPManualFileClassification">
    <vt:lpwstr>{5fdfc941-3fcf-4a5b-87be-4848800d39d0}</vt:lpwstr>
  </property>
  <property fmtid="{D5CDD505-2E9C-101B-9397-08002B2CF9AE}" pid="15" name="MFRefresh">
    <vt:lpwstr>False</vt:lpwstr>
  </property>
</Properties>
</file>